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B07D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3B86803B" w14:textId="77777777" w:rsidR="003C473D" w:rsidRDefault="003C473D" w:rsidP="004F73CF">
      <w:pPr>
        <w:rPr>
          <w:b/>
        </w:rPr>
      </w:pPr>
    </w:p>
    <w:p w14:paraId="31F22296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217CCE86" w14:textId="77777777" w:rsidTr="0047354E">
        <w:tc>
          <w:tcPr>
            <w:tcW w:w="4606" w:type="dxa"/>
          </w:tcPr>
          <w:p w14:paraId="3125B573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0EAED845" w14:textId="77777777" w:rsidR="003D191B" w:rsidRPr="003D191B" w:rsidRDefault="003D191B" w:rsidP="003D191B">
            <w:pPr>
              <w:rPr>
                <w:rFonts w:ascii="Calibri" w:eastAsia="Calibri" w:hAnsi="Calibri" w:cs="Times New Roman"/>
              </w:rPr>
            </w:pPr>
            <w:r w:rsidRPr="003D191B">
              <w:rPr>
                <w:rFonts w:ascii="Calibri" w:eastAsia="Calibri" w:hAnsi="Calibri" w:cs="Times New Roman"/>
              </w:rPr>
              <w:t>Kultura języka polskiego</w:t>
            </w:r>
          </w:p>
          <w:p w14:paraId="64AB7A39" w14:textId="77777777" w:rsidR="002D1A52" w:rsidRDefault="002D1A52" w:rsidP="003D191B"/>
        </w:tc>
      </w:tr>
      <w:tr w:rsidR="002D1A52" w14:paraId="11026D39" w14:textId="77777777" w:rsidTr="00AE43B8">
        <w:tc>
          <w:tcPr>
            <w:tcW w:w="4606" w:type="dxa"/>
          </w:tcPr>
          <w:p w14:paraId="4C0BC126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79FD99CE" w14:textId="77777777" w:rsidR="002D1A52" w:rsidRDefault="000310C5" w:rsidP="00AE43B8">
            <w:r w:rsidRPr="000310C5">
              <w:t>Polish language culture</w:t>
            </w:r>
          </w:p>
        </w:tc>
      </w:tr>
      <w:tr w:rsidR="002D1A52" w14:paraId="05FECD59" w14:textId="77777777" w:rsidTr="00387F68">
        <w:tc>
          <w:tcPr>
            <w:tcW w:w="4606" w:type="dxa"/>
          </w:tcPr>
          <w:p w14:paraId="2524E113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2DB66AE" w14:textId="77777777" w:rsidR="002D1A52" w:rsidRDefault="000310C5" w:rsidP="00387F68">
            <w:r>
              <w:t>Lingwistyka stosowana</w:t>
            </w:r>
          </w:p>
        </w:tc>
      </w:tr>
      <w:tr w:rsidR="001C0192" w14:paraId="542A2F2A" w14:textId="77777777" w:rsidTr="004B6051">
        <w:tc>
          <w:tcPr>
            <w:tcW w:w="4606" w:type="dxa"/>
          </w:tcPr>
          <w:p w14:paraId="1B188249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164AF1C7" w14:textId="77777777" w:rsidR="001C0192" w:rsidRDefault="005334F3" w:rsidP="004B6051">
            <w:r>
              <w:t xml:space="preserve">II stopień </w:t>
            </w:r>
          </w:p>
        </w:tc>
      </w:tr>
      <w:tr w:rsidR="001C0192" w14:paraId="70033E4B" w14:textId="77777777" w:rsidTr="004B6051">
        <w:tc>
          <w:tcPr>
            <w:tcW w:w="4606" w:type="dxa"/>
          </w:tcPr>
          <w:p w14:paraId="71605039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16F27F1D" w14:textId="77777777" w:rsidR="001C0192" w:rsidRDefault="000310C5" w:rsidP="004B6051">
            <w:r>
              <w:t>stacjonarne</w:t>
            </w:r>
          </w:p>
        </w:tc>
      </w:tr>
      <w:tr w:rsidR="002D1A52" w14:paraId="074627C5" w14:textId="77777777" w:rsidTr="004B6051">
        <w:tc>
          <w:tcPr>
            <w:tcW w:w="4606" w:type="dxa"/>
          </w:tcPr>
          <w:p w14:paraId="4779BD61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24630F14" w14:textId="77777777" w:rsidR="002D1A52" w:rsidRDefault="000310C5" w:rsidP="004B6051">
            <w:r>
              <w:t>językoznawstwo</w:t>
            </w:r>
          </w:p>
        </w:tc>
      </w:tr>
      <w:tr w:rsidR="00C961A5" w14:paraId="24AEDDCA" w14:textId="77777777" w:rsidTr="002D1A52">
        <w:tc>
          <w:tcPr>
            <w:tcW w:w="4606" w:type="dxa"/>
          </w:tcPr>
          <w:p w14:paraId="29705835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5F4A01A" w14:textId="77777777" w:rsidR="00C961A5" w:rsidRDefault="000310C5" w:rsidP="002D1A52">
            <w:r>
              <w:t>polski</w:t>
            </w:r>
          </w:p>
        </w:tc>
      </w:tr>
    </w:tbl>
    <w:p w14:paraId="637F47C7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63DB0D75" w14:textId="77777777" w:rsidTr="00C961A5">
        <w:tc>
          <w:tcPr>
            <w:tcW w:w="4606" w:type="dxa"/>
          </w:tcPr>
          <w:p w14:paraId="24F17C61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5F3D5BF8" w14:textId="77777777" w:rsidR="00C961A5" w:rsidRDefault="005970F6" w:rsidP="002D1A52">
            <w:r>
              <w:t>d</w:t>
            </w:r>
            <w:r w:rsidR="000310C5">
              <w:t>r hab. Beata Siwek, prof. KUL</w:t>
            </w:r>
          </w:p>
          <w:p w14:paraId="4FFE24EA" w14:textId="77777777" w:rsidR="003C473D" w:rsidRDefault="003C473D" w:rsidP="002D1A52"/>
        </w:tc>
      </w:tr>
    </w:tbl>
    <w:p w14:paraId="65A02349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6ED199A1" w14:textId="77777777" w:rsidTr="00B04272">
        <w:tc>
          <w:tcPr>
            <w:tcW w:w="2303" w:type="dxa"/>
          </w:tcPr>
          <w:p w14:paraId="4B7682EF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C89D561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6ECBB9CF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18A436A8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1B729162" w14:textId="77777777" w:rsidTr="00C37A43">
        <w:tc>
          <w:tcPr>
            <w:tcW w:w="2303" w:type="dxa"/>
          </w:tcPr>
          <w:p w14:paraId="79FFA414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5F46975D" w14:textId="77777777" w:rsidR="003C473D" w:rsidRDefault="000310C5" w:rsidP="002D1A52">
            <w:r>
              <w:t>30</w:t>
            </w:r>
          </w:p>
        </w:tc>
        <w:tc>
          <w:tcPr>
            <w:tcW w:w="2303" w:type="dxa"/>
          </w:tcPr>
          <w:p w14:paraId="3229AD9E" w14:textId="77777777" w:rsidR="003C473D" w:rsidRDefault="000310C5" w:rsidP="002D1A52">
            <w:r>
              <w:t>I</w:t>
            </w:r>
          </w:p>
        </w:tc>
        <w:tc>
          <w:tcPr>
            <w:tcW w:w="2303" w:type="dxa"/>
          </w:tcPr>
          <w:p w14:paraId="03F65048" w14:textId="77777777" w:rsidR="003C473D" w:rsidRDefault="000310C5" w:rsidP="002D1A52">
            <w:r>
              <w:t>2</w:t>
            </w:r>
          </w:p>
        </w:tc>
      </w:tr>
    </w:tbl>
    <w:p w14:paraId="15400B0F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20802E68" w14:textId="77777777" w:rsidTr="002754C6">
        <w:tc>
          <w:tcPr>
            <w:tcW w:w="2235" w:type="dxa"/>
          </w:tcPr>
          <w:p w14:paraId="54F5099A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77E39E7" w14:textId="370F007B" w:rsidR="004F73CF" w:rsidRDefault="00B11293" w:rsidP="00B11293">
            <w:r>
              <w:t xml:space="preserve">Znajomość języka polskiego na poziomie zaawansowanym. </w:t>
            </w:r>
          </w:p>
        </w:tc>
      </w:tr>
    </w:tbl>
    <w:p w14:paraId="70811D4D" w14:textId="77777777" w:rsidR="004F73CF" w:rsidRDefault="004F73CF" w:rsidP="004F73CF">
      <w:pPr>
        <w:spacing w:after="0"/>
      </w:pPr>
    </w:p>
    <w:p w14:paraId="244E04CA" w14:textId="77777777" w:rsidR="008215CC" w:rsidRDefault="008215CC" w:rsidP="008215CC">
      <w:pPr>
        <w:spacing w:after="0"/>
      </w:pPr>
    </w:p>
    <w:p w14:paraId="601A8FEC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69D00670" w14:textId="77777777" w:rsidTr="004F73CF">
        <w:tc>
          <w:tcPr>
            <w:tcW w:w="9212" w:type="dxa"/>
          </w:tcPr>
          <w:p w14:paraId="76104911" w14:textId="77777777" w:rsidR="004F73CF" w:rsidRDefault="000310C5" w:rsidP="000C3281">
            <w:r>
              <w:t>C</w:t>
            </w:r>
            <w:r w:rsidR="000C3281">
              <w:t>1</w:t>
            </w:r>
            <w:r>
              <w:t xml:space="preserve"> </w:t>
            </w:r>
            <w:r w:rsidR="000C3281" w:rsidRPr="000C3281">
              <w:t>pogłębianie wiedzy studentów o szeroko rozumianej kulturze języka - przede wszystkim o najważniejszych zasadach normatywnych oraz zróżnicowaniu współczesnej polszczyzny</w:t>
            </w:r>
          </w:p>
        </w:tc>
      </w:tr>
      <w:tr w:rsidR="004F73CF" w14:paraId="7F404ADD" w14:textId="77777777" w:rsidTr="004F73CF">
        <w:tc>
          <w:tcPr>
            <w:tcW w:w="9212" w:type="dxa"/>
          </w:tcPr>
          <w:p w14:paraId="6C93DADD" w14:textId="77777777" w:rsidR="004F73CF" w:rsidRDefault="000310C5" w:rsidP="000C3281">
            <w:r>
              <w:t>C</w:t>
            </w:r>
            <w:r w:rsidR="000C3281">
              <w:t>2</w:t>
            </w:r>
            <w:r>
              <w:t xml:space="preserve"> </w:t>
            </w:r>
            <w:r w:rsidRPr="000310C5">
              <w:t xml:space="preserve">uwrażliwienie studenta na bogactwo, złożoność i piękno </w:t>
            </w:r>
            <w:r w:rsidR="000C3281">
              <w:t xml:space="preserve">języka polskiego </w:t>
            </w:r>
            <w:r w:rsidRPr="000310C5">
              <w:t>oraz wyrobienie nawyku posługiwania się poprawnym językiem we wszystkich sytuacjach</w:t>
            </w:r>
            <w:r>
              <w:t xml:space="preserve"> </w:t>
            </w:r>
            <w:r w:rsidRPr="000310C5">
              <w:t>komunikacyjnych.</w:t>
            </w:r>
          </w:p>
        </w:tc>
      </w:tr>
      <w:tr w:rsidR="000C3281" w14:paraId="6A62024B" w14:textId="77777777" w:rsidTr="004F73CF">
        <w:tc>
          <w:tcPr>
            <w:tcW w:w="9212" w:type="dxa"/>
          </w:tcPr>
          <w:p w14:paraId="608506C8" w14:textId="77777777" w:rsidR="000C3281" w:rsidRDefault="000C3281" w:rsidP="000C3281">
            <w:r>
              <w:t xml:space="preserve">C3 </w:t>
            </w:r>
            <w:r w:rsidRPr="00E94B27">
              <w:t xml:space="preserve">zaznajomienie </w:t>
            </w:r>
            <w:r>
              <w:t>studentów</w:t>
            </w:r>
            <w:r w:rsidRPr="00E94B27">
              <w:t xml:space="preserve"> z tendencja</w:t>
            </w:r>
            <w:r>
              <w:t>mi rozwojowymi współczesnego języka polskiego</w:t>
            </w:r>
          </w:p>
        </w:tc>
      </w:tr>
    </w:tbl>
    <w:p w14:paraId="4CFED6B4" w14:textId="77777777" w:rsidR="003C473D" w:rsidRDefault="003C473D" w:rsidP="004F73CF">
      <w:pPr>
        <w:spacing w:after="0"/>
      </w:pPr>
    </w:p>
    <w:p w14:paraId="677FA0F6" w14:textId="77777777" w:rsidR="003C473D" w:rsidRDefault="003C473D">
      <w:r>
        <w:br w:type="page"/>
      </w:r>
    </w:p>
    <w:p w14:paraId="264EFAF3" w14:textId="77777777" w:rsidR="004F73CF" w:rsidRDefault="004F73CF" w:rsidP="004F73CF">
      <w:pPr>
        <w:spacing w:after="0"/>
      </w:pPr>
    </w:p>
    <w:p w14:paraId="3EFE003D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5BF4C771" w14:textId="77777777" w:rsidTr="00556FCA">
        <w:tc>
          <w:tcPr>
            <w:tcW w:w="1101" w:type="dxa"/>
            <w:vAlign w:val="center"/>
          </w:tcPr>
          <w:p w14:paraId="315BF456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2FB9485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72199EFA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468943F2" w14:textId="77777777" w:rsidTr="004A7233">
        <w:tc>
          <w:tcPr>
            <w:tcW w:w="9212" w:type="dxa"/>
            <w:gridSpan w:val="3"/>
          </w:tcPr>
          <w:p w14:paraId="5894262C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077D9455" w14:textId="77777777" w:rsidTr="004F73CF">
        <w:tc>
          <w:tcPr>
            <w:tcW w:w="1101" w:type="dxa"/>
          </w:tcPr>
          <w:p w14:paraId="1B006C37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7A443086" w14:textId="65BEE7D1" w:rsidR="004F73CF" w:rsidRDefault="000310C5" w:rsidP="000C3281">
            <w:r w:rsidRPr="000310C5">
              <w:t xml:space="preserve">Student </w:t>
            </w:r>
            <w:r w:rsidR="000C3281">
              <w:t>posiada</w:t>
            </w:r>
            <w:r w:rsidRPr="000310C5">
              <w:t xml:space="preserve"> </w:t>
            </w:r>
            <w:r w:rsidR="000C3281">
              <w:t xml:space="preserve">pogłębioną </w:t>
            </w:r>
            <w:r w:rsidRPr="000310C5">
              <w:t>wiedzę z zakresu poprawności językowej</w:t>
            </w:r>
            <w:r w:rsidR="000C3281">
              <w:t>, umie rozpoznać i objaśnić</w:t>
            </w:r>
            <w:r w:rsidR="000C3281" w:rsidRPr="000C3281">
              <w:t xml:space="preserve"> najważniejsze tendencje ro</w:t>
            </w:r>
            <w:r w:rsidR="000C3281">
              <w:t>zwojowe współczesnego języka polskiego</w:t>
            </w:r>
            <w:r w:rsidR="000C3281" w:rsidRPr="000C3281">
              <w:t>, potrafi wskazać źródła normy skodyfikowanej</w:t>
            </w:r>
          </w:p>
        </w:tc>
        <w:tc>
          <w:tcPr>
            <w:tcW w:w="2158" w:type="dxa"/>
          </w:tcPr>
          <w:p w14:paraId="25068DE0" w14:textId="77777777" w:rsidR="004F73CF" w:rsidRDefault="00780F77" w:rsidP="004F73CF">
            <w:r>
              <w:t>K_W01</w:t>
            </w:r>
          </w:p>
        </w:tc>
      </w:tr>
      <w:tr w:rsidR="004F73CF" w14:paraId="182A063F" w14:textId="77777777" w:rsidTr="004F73CF">
        <w:tc>
          <w:tcPr>
            <w:tcW w:w="1101" w:type="dxa"/>
          </w:tcPr>
          <w:p w14:paraId="77B03F11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3F70663D" w14:textId="67D0224D" w:rsidR="004F73CF" w:rsidRDefault="000C3281" w:rsidP="000C3281">
            <w:r>
              <w:t>Student p</w:t>
            </w:r>
            <w:r w:rsidRPr="000C3281">
              <w:t>otrafi oceniać różnorodne fakty językowe jako uzasadnione innowacje bądź błędy językowe, wykazując się przy tym znajomością pojęć teoretycznych z zakresu kultury języka</w:t>
            </w:r>
            <w:r>
              <w:t xml:space="preserve"> polskiego</w:t>
            </w:r>
            <w:r w:rsidRPr="000C3281">
              <w:t xml:space="preserve"> oraz wrażliwością na etykę i estetykę wypowiedzi</w:t>
            </w:r>
          </w:p>
        </w:tc>
        <w:tc>
          <w:tcPr>
            <w:tcW w:w="2158" w:type="dxa"/>
          </w:tcPr>
          <w:p w14:paraId="560EFDC3" w14:textId="77777777" w:rsidR="004F73CF" w:rsidRDefault="000C3281" w:rsidP="004F73CF">
            <w:r>
              <w:t>K_W01</w:t>
            </w:r>
          </w:p>
        </w:tc>
      </w:tr>
      <w:tr w:rsidR="004F73CF" w14:paraId="3734F113" w14:textId="77777777" w:rsidTr="002C7271">
        <w:tc>
          <w:tcPr>
            <w:tcW w:w="9212" w:type="dxa"/>
            <w:gridSpan w:val="3"/>
          </w:tcPr>
          <w:p w14:paraId="1F3E61A6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583DD204" w14:textId="77777777" w:rsidTr="004F73CF">
        <w:tc>
          <w:tcPr>
            <w:tcW w:w="1101" w:type="dxa"/>
          </w:tcPr>
          <w:p w14:paraId="05114298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023468C9" w14:textId="086922F6" w:rsidR="004F73CF" w:rsidRDefault="000C3281" w:rsidP="000C3281">
            <w:r>
              <w:t>Student nabył praktyczne</w:t>
            </w:r>
            <w:r w:rsidR="000310C5" w:rsidRPr="000310C5">
              <w:t xml:space="preserve"> umiejętności w zakresie analizy</w:t>
            </w:r>
            <w:r>
              <w:t xml:space="preserve"> </w:t>
            </w:r>
            <w:r w:rsidR="000310C5" w:rsidRPr="000310C5">
              <w:t xml:space="preserve">różnorodnych </w:t>
            </w:r>
            <w:r>
              <w:t xml:space="preserve">typów tekstów </w:t>
            </w:r>
            <w:r w:rsidR="000310C5" w:rsidRPr="000310C5">
              <w:t>, potrafi opisać ich strukturę oraz</w:t>
            </w:r>
            <w:r>
              <w:t xml:space="preserve"> </w:t>
            </w:r>
            <w:r w:rsidR="000310C5" w:rsidRPr="000310C5">
              <w:t>wskazać</w:t>
            </w:r>
            <w:r>
              <w:t xml:space="preserve"> ich główne funkcje, odwołując się do najnowszych nurtów metodologicznych </w:t>
            </w:r>
          </w:p>
        </w:tc>
        <w:tc>
          <w:tcPr>
            <w:tcW w:w="2158" w:type="dxa"/>
          </w:tcPr>
          <w:p w14:paraId="2FA496E6" w14:textId="77777777" w:rsidR="004F73CF" w:rsidRDefault="00780F77" w:rsidP="004F73CF">
            <w:r>
              <w:t>K_U04</w:t>
            </w:r>
          </w:p>
        </w:tc>
      </w:tr>
      <w:tr w:rsidR="004F73CF" w14:paraId="7CDDE351" w14:textId="77777777" w:rsidTr="004F73CF">
        <w:tc>
          <w:tcPr>
            <w:tcW w:w="1101" w:type="dxa"/>
          </w:tcPr>
          <w:p w14:paraId="56AED9D7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0CE7E6A6" w14:textId="77777777" w:rsidR="004F73CF" w:rsidRDefault="000C3281" w:rsidP="009663AA">
            <w:r>
              <w:t>Student</w:t>
            </w:r>
            <w:r w:rsidR="009663AA">
              <w:t xml:space="preserve"> posiada umiejętność tworzenia różnych typów</w:t>
            </w:r>
            <w:r w:rsidR="000310C5" w:rsidRPr="000310C5">
              <w:t xml:space="preserve"> tekst</w:t>
            </w:r>
            <w:r w:rsidR="009663AA">
              <w:t>ów</w:t>
            </w:r>
            <w:r w:rsidR="000310C5" w:rsidRPr="000310C5">
              <w:t xml:space="preserve"> w języku</w:t>
            </w:r>
            <w:r w:rsidR="009663AA">
              <w:t xml:space="preserve"> </w:t>
            </w:r>
            <w:r w:rsidR="000310C5" w:rsidRPr="000310C5">
              <w:t>polskim</w:t>
            </w:r>
            <w:r w:rsidR="009663AA">
              <w:t>, zarówno w pisanej, jak i mówionej odmianie języka, posiada umiejętność doboru właściwych środków językowych w określonej sytuacji wypowiedzi</w:t>
            </w:r>
          </w:p>
        </w:tc>
        <w:tc>
          <w:tcPr>
            <w:tcW w:w="2158" w:type="dxa"/>
          </w:tcPr>
          <w:p w14:paraId="3788241B" w14:textId="77777777" w:rsidR="004F73CF" w:rsidRDefault="000C3281" w:rsidP="004F73CF">
            <w:r>
              <w:t>K_U04</w:t>
            </w:r>
          </w:p>
        </w:tc>
      </w:tr>
      <w:tr w:rsidR="004F73CF" w14:paraId="644FDACA" w14:textId="77777777" w:rsidTr="00520856">
        <w:tc>
          <w:tcPr>
            <w:tcW w:w="9212" w:type="dxa"/>
            <w:gridSpan w:val="3"/>
          </w:tcPr>
          <w:p w14:paraId="67668D83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6D6D9B6D" w14:textId="77777777" w:rsidTr="004F73CF">
        <w:tc>
          <w:tcPr>
            <w:tcW w:w="1101" w:type="dxa"/>
          </w:tcPr>
          <w:p w14:paraId="66896F6A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41843543" w14:textId="77777777" w:rsidR="004F73CF" w:rsidRDefault="009663AA" w:rsidP="009663AA">
            <w:r>
              <w:t>Student jest gotów do poszerzania swoich kompetencji analitycznych i sprawnego wykorzystania języka polskiego w różnych sytuacjach komunikacyjnych</w:t>
            </w:r>
          </w:p>
        </w:tc>
        <w:tc>
          <w:tcPr>
            <w:tcW w:w="2158" w:type="dxa"/>
          </w:tcPr>
          <w:p w14:paraId="07FC1992" w14:textId="77777777" w:rsidR="004F73CF" w:rsidRDefault="00780F77" w:rsidP="004F73CF">
            <w:r>
              <w:t>K_K01</w:t>
            </w:r>
          </w:p>
        </w:tc>
      </w:tr>
    </w:tbl>
    <w:p w14:paraId="20F096F1" w14:textId="77777777" w:rsidR="003C473D" w:rsidRDefault="003C473D" w:rsidP="003C473D">
      <w:pPr>
        <w:pStyle w:val="Akapitzlist"/>
        <w:ind w:left="1080"/>
        <w:rPr>
          <w:b/>
        </w:rPr>
      </w:pPr>
    </w:p>
    <w:p w14:paraId="48DB5638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2B9CE0EA" w14:textId="77777777" w:rsidTr="00FC6CE1">
        <w:tc>
          <w:tcPr>
            <w:tcW w:w="9212" w:type="dxa"/>
          </w:tcPr>
          <w:p w14:paraId="218784CD" w14:textId="77777777" w:rsidR="009663AA" w:rsidRDefault="009663AA" w:rsidP="009663AA">
            <w:r>
              <w:t>Tematyka   konwersatorium obejmuje następujące zagadnienia:</w:t>
            </w:r>
          </w:p>
          <w:p w14:paraId="66FE79DF" w14:textId="77777777" w:rsidR="005334F3" w:rsidRDefault="005334F3" w:rsidP="009663AA">
            <w:r>
              <w:t>– podstawowe pojęcia teoretyczne kultury języka; składniki kultury języka,</w:t>
            </w:r>
          </w:p>
          <w:p w14:paraId="4B965234" w14:textId="77777777" w:rsidR="009663AA" w:rsidRDefault="009663AA" w:rsidP="009663AA">
            <w:r w:rsidRPr="009663AA">
              <w:t>– teorie aktów mowy,</w:t>
            </w:r>
          </w:p>
          <w:p w14:paraId="60DC67D6" w14:textId="6E902E00" w:rsidR="009663AA" w:rsidRDefault="009663AA" w:rsidP="009663AA">
            <w:r>
              <w:t xml:space="preserve">–  </w:t>
            </w:r>
            <w:r w:rsidR="000310C5" w:rsidRPr="009B6AED">
              <w:t>popra</w:t>
            </w:r>
            <w:r>
              <w:t>wność  gramatyczna i stylistyczna</w:t>
            </w:r>
            <w:r w:rsidR="000310C5" w:rsidRPr="009B6AED">
              <w:t xml:space="preserve">, </w:t>
            </w:r>
            <w:r w:rsidR="005334F3">
              <w:t>typy błędów językowych,</w:t>
            </w:r>
          </w:p>
          <w:p w14:paraId="02885982" w14:textId="77777777" w:rsidR="009663AA" w:rsidRDefault="009663AA" w:rsidP="009663AA">
            <w:r>
              <w:t>– status</w:t>
            </w:r>
            <w:r w:rsidR="000310C5" w:rsidRPr="009B6AED">
              <w:t xml:space="preserve">  </w:t>
            </w:r>
            <w:r>
              <w:t xml:space="preserve">i warianty </w:t>
            </w:r>
            <w:r w:rsidR="000310C5" w:rsidRPr="009B6AED">
              <w:t>normy</w:t>
            </w:r>
            <w:r>
              <w:t xml:space="preserve"> </w:t>
            </w:r>
            <w:r w:rsidR="000310C5" w:rsidRPr="009B6AED">
              <w:t xml:space="preserve">językowej, </w:t>
            </w:r>
          </w:p>
          <w:p w14:paraId="43DE7EC2" w14:textId="77777777" w:rsidR="009663AA" w:rsidRDefault="009663AA" w:rsidP="009663AA">
            <w:r>
              <w:t>– kodyfikacja normy językowej</w:t>
            </w:r>
            <w:r w:rsidR="005334F3">
              <w:t>,</w:t>
            </w:r>
          </w:p>
          <w:p w14:paraId="49B1AA9A" w14:textId="77777777" w:rsidR="00542A3C" w:rsidRDefault="00542A3C" w:rsidP="00542A3C">
            <w:r>
              <w:t>– estetyka słowa i etykieta językowa</w:t>
            </w:r>
            <w:r w:rsidR="005334F3">
              <w:t>,</w:t>
            </w:r>
          </w:p>
          <w:p w14:paraId="3FEAA36C" w14:textId="77777777" w:rsidR="00542A3C" w:rsidRDefault="00542A3C" w:rsidP="00542A3C">
            <w:r>
              <w:t>– kwestie normatywne związane</w:t>
            </w:r>
            <w:r w:rsidR="005334F3">
              <w:t xml:space="preserve"> z </w:t>
            </w:r>
            <w:r>
              <w:t xml:space="preserve"> leksyką współczesnego języka polskiego</w:t>
            </w:r>
            <w:r w:rsidR="005334F3">
              <w:t>,</w:t>
            </w:r>
          </w:p>
          <w:p w14:paraId="278C3908" w14:textId="77777777" w:rsidR="005334F3" w:rsidRDefault="005334F3" w:rsidP="00542A3C">
            <w:r w:rsidRPr="005334F3">
              <w:t>– wyrazy i związki frazeologiczne o zmienionej formie,</w:t>
            </w:r>
          </w:p>
          <w:p w14:paraId="4974B6BB" w14:textId="77777777" w:rsidR="00542A3C" w:rsidRDefault="00542A3C" w:rsidP="00542A3C">
            <w:r>
              <w:t>– nowe gatunki językowe w polszczyźnie</w:t>
            </w:r>
            <w:r w:rsidR="005334F3">
              <w:t xml:space="preserve"> (język reklamy, polszczyzna komputerowo-internetowa),</w:t>
            </w:r>
          </w:p>
          <w:p w14:paraId="1D930112" w14:textId="77777777" w:rsidR="00542A3C" w:rsidRPr="009B6AED" w:rsidRDefault="00542A3C" w:rsidP="005334F3">
            <w:r>
              <w:t xml:space="preserve">– </w:t>
            </w:r>
            <w:r w:rsidR="005334F3">
              <w:t>polszczyzna końca XX i początku XXI wieku: zjawiska, procesy, tendencje.</w:t>
            </w:r>
          </w:p>
        </w:tc>
      </w:tr>
    </w:tbl>
    <w:p w14:paraId="3C6D2E86" w14:textId="77777777" w:rsidR="00FC6CE1" w:rsidRPr="00FC6CE1" w:rsidRDefault="00FC6CE1" w:rsidP="00FC6CE1">
      <w:pPr>
        <w:rPr>
          <w:b/>
        </w:rPr>
      </w:pPr>
    </w:p>
    <w:p w14:paraId="439EA964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4C798CAB" w14:textId="77777777" w:rsidTr="00450FA6">
        <w:tc>
          <w:tcPr>
            <w:tcW w:w="1101" w:type="dxa"/>
            <w:vAlign w:val="center"/>
          </w:tcPr>
          <w:p w14:paraId="38D52B95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64F5CD31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4CDB76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300D144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7168ED0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615AF346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79339F7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B7EFDEE" w14:textId="77777777" w:rsidTr="00450FA6">
        <w:tc>
          <w:tcPr>
            <w:tcW w:w="9212" w:type="dxa"/>
            <w:gridSpan w:val="4"/>
            <w:vAlign w:val="center"/>
          </w:tcPr>
          <w:p w14:paraId="6E166073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2600DA22" w14:textId="77777777" w:rsidTr="00450FA6">
        <w:tc>
          <w:tcPr>
            <w:tcW w:w="1101" w:type="dxa"/>
          </w:tcPr>
          <w:p w14:paraId="01E091DE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1F48B59C" w14:textId="77777777" w:rsidR="00450FA6" w:rsidRDefault="00542A3C" w:rsidP="00542A3C">
            <w:r>
              <w:t>A</w:t>
            </w:r>
            <w:r w:rsidR="009B6AED" w:rsidRPr="009B6AED">
              <w:t>naliza tekstu,</w:t>
            </w:r>
            <w:r w:rsidR="00780F77">
              <w:t xml:space="preserve"> wykład konwersatoryjny</w:t>
            </w:r>
            <w:r w:rsidR="009B6AED" w:rsidRPr="009B6AED">
              <w:t xml:space="preserve">, </w:t>
            </w:r>
          </w:p>
        </w:tc>
        <w:tc>
          <w:tcPr>
            <w:tcW w:w="2835" w:type="dxa"/>
          </w:tcPr>
          <w:p w14:paraId="436BF1D9" w14:textId="77777777" w:rsidR="00450FA6" w:rsidRDefault="009B6AED" w:rsidP="002D1A52">
            <w:r>
              <w:t>kolokwium</w:t>
            </w:r>
          </w:p>
        </w:tc>
        <w:tc>
          <w:tcPr>
            <w:tcW w:w="2583" w:type="dxa"/>
          </w:tcPr>
          <w:p w14:paraId="1F29E9F3" w14:textId="77777777" w:rsidR="00450FA6" w:rsidRDefault="009B6AED" w:rsidP="002D1A52">
            <w:r>
              <w:t>Oceniony tekst kolokwium</w:t>
            </w:r>
          </w:p>
        </w:tc>
      </w:tr>
      <w:tr w:rsidR="00450FA6" w14:paraId="37E5887E" w14:textId="77777777" w:rsidTr="00450FA6">
        <w:tc>
          <w:tcPr>
            <w:tcW w:w="1101" w:type="dxa"/>
          </w:tcPr>
          <w:p w14:paraId="09BD0F70" w14:textId="77777777"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14:paraId="3506014C" w14:textId="77777777" w:rsidR="00450FA6" w:rsidRDefault="00542A3C" w:rsidP="002D1A52">
            <w:r>
              <w:t>P</w:t>
            </w:r>
            <w:r w:rsidRPr="00542A3C">
              <w:t xml:space="preserve">raca w grupach, praca pod </w:t>
            </w:r>
            <w:r w:rsidRPr="00542A3C">
              <w:lastRenderedPageBreak/>
              <w:t>kierunkiem</w:t>
            </w:r>
          </w:p>
        </w:tc>
        <w:tc>
          <w:tcPr>
            <w:tcW w:w="2835" w:type="dxa"/>
          </w:tcPr>
          <w:p w14:paraId="426C90A2" w14:textId="77777777" w:rsidR="00450FA6" w:rsidRDefault="009B6AED" w:rsidP="009B6AED">
            <w:r>
              <w:lastRenderedPageBreak/>
              <w:t>referat</w:t>
            </w:r>
          </w:p>
        </w:tc>
        <w:tc>
          <w:tcPr>
            <w:tcW w:w="2583" w:type="dxa"/>
          </w:tcPr>
          <w:p w14:paraId="59F57064" w14:textId="77777777" w:rsidR="00450FA6" w:rsidRDefault="009B6AED" w:rsidP="009B6AED">
            <w:r>
              <w:t>Oceniony tekst referatu</w:t>
            </w:r>
          </w:p>
        </w:tc>
      </w:tr>
      <w:tr w:rsidR="00450FA6" w14:paraId="78B4763E" w14:textId="77777777" w:rsidTr="00450FA6">
        <w:tc>
          <w:tcPr>
            <w:tcW w:w="9212" w:type="dxa"/>
            <w:gridSpan w:val="4"/>
            <w:vAlign w:val="center"/>
          </w:tcPr>
          <w:p w14:paraId="7BB20D48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56DDB4C0" w14:textId="77777777" w:rsidTr="00450FA6">
        <w:tc>
          <w:tcPr>
            <w:tcW w:w="1101" w:type="dxa"/>
          </w:tcPr>
          <w:p w14:paraId="3E2928BA" w14:textId="77777777"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14:paraId="4C0C3951" w14:textId="77777777" w:rsidR="00450FA6" w:rsidRDefault="00780F77" w:rsidP="002D1A52">
            <w:r>
              <w:t>W</w:t>
            </w:r>
            <w:r w:rsidR="009B6AED">
              <w:t>ykład</w:t>
            </w:r>
            <w:r>
              <w:t xml:space="preserve"> </w:t>
            </w:r>
            <w:r w:rsidR="00542A3C">
              <w:t>konwersatoryjny</w:t>
            </w:r>
          </w:p>
        </w:tc>
        <w:tc>
          <w:tcPr>
            <w:tcW w:w="2835" w:type="dxa"/>
          </w:tcPr>
          <w:p w14:paraId="0BFFB8C9" w14:textId="77777777" w:rsidR="00450FA6" w:rsidRDefault="009B6AED" w:rsidP="002D1A52">
            <w:r>
              <w:t>kolokwium</w:t>
            </w:r>
          </w:p>
        </w:tc>
        <w:tc>
          <w:tcPr>
            <w:tcW w:w="2583" w:type="dxa"/>
          </w:tcPr>
          <w:p w14:paraId="6C60C11F" w14:textId="77777777" w:rsidR="00450FA6" w:rsidRDefault="009B6AED" w:rsidP="002D1A52">
            <w:r>
              <w:t>Oceniony tekst kolokwium</w:t>
            </w:r>
          </w:p>
        </w:tc>
      </w:tr>
      <w:tr w:rsidR="00450FA6" w14:paraId="46408D4B" w14:textId="77777777" w:rsidTr="00450FA6">
        <w:tc>
          <w:tcPr>
            <w:tcW w:w="1101" w:type="dxa"/>
          </w:tcPr>
          <w:p w14:paraId="126C1892" w14:textId="77777777"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14:paraId="57F76551" w14:textId="77777777" w:rsidR="00450FA6" w:rsidRDefault="009B6AED" w:rsidP="002D1A52">
            <w:r>
              <w:t>Praca w grupach</w:t>
            </w:r>
          </w:p>
        </w:tc>
        <w:tc>
          <w:tcPr>
            <w:tcW w:w="2835" w:type="dxa"/>
          </w:tcPr>
          <w:p w14:paraId="48F6AAD1" w14:textId="77777777" w:rsidR="00450FA6" w:rsidRDefault="009B6AED" w:rsidP="002D1A52">
            <w:r>
              <w:t>obserwacja</w:t>
            </w:r>
          </w:p>
        </w:tc>
        <w:tc>
          <w:tcPr>
            <w:tcW w:w="2583" w:type="dxa"/>
          </w:tcPr>
          <w:p w14:paraId="3A03FE53" w14:textId="77777777" w:rsidR="00450FA6" w:rsidRDefault="00542A3C" w:rsidP="002D1A52">
            <w:r>
              <w:t>Raport z obserwacji</w:t>
            </w:r>
          </w:p>
        </w:tc>
      </w:tr>
      <w:tr w:rsidR="00450FA6" w14:paraId="0B6F3D3E" w14:textId="77777777" w:rsidTr="00450FA6">
        <w:tc>
          <w:tcPr>
            <w:tcW w:w="9212" w:type="dxa"/>
            <w:gridSpan w:val="4"/>
            <w:vAlign w:val="center"/>
          </w:tcPr>
          <w:p w14:paraId="3579599A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28770E16" w14:textId="77777777" w:rsidTr="00450FA6">
        <w:tc>
          <w:tcPr>
            <w:tcW w:w="1101" w:type="dxa"/>
          </w:tcPr>
          <w:p w14:paraId="458D3443" w14:textId="77777777"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14:paraId="551AC5C8" w14:textId="77777777" w:rsidR="00450FA6" w:rsidRDefault="00542A3C" w:rsidP="002D1A52">
            <w:r>
              <w:t>Dyskusja</w:t>
            </w:r>
          </w:p>
        </w:tc>
        <w:tc>
          <w:tcPr>
            <w:tcW w:w="2835" w:type="dxa"/>
          </w:tcPr>
          <w:p w14:paraId="7F226285" w14:textId="77777777" w:rsidR="00450FA6" w:rsidRDefault="00542A3C" w:rsidP="002D1A52">
            <w:r>
              <w:t>obserwacja</w:t>
            </w:r>
          </w:p>
        </w:tc>
        <w:tc>
          <w:tcPr>
            <w:tcW w:w="2583" w:type="dxa"/>
          </w:tcPr>
          <w:p w14:paraId="652A727D" w14:textId="77777777" w:rsidR="00450FA6" w:rsidRDefault="00542A3C" w:rsidP="002D1A52">
            <w:r>
              <w:t>Raport z obserwacji</w:t>
            </w:r>
          </w:p>
        </w:tc>
      </w:tr>
    </w:tbl>
    <w:p w14:paraId="7A643250" w14:textId="77777777" w:rsidR="00C961A5" w:rsidRDefault="00C961A5" w:rsidP="004E2DB4">
      <w:pPr>
        <w:spacing w:after="0"/>
      </w:pPr>
    </w:p>
    <w:p w14:paraId="70EB1C79" w14:textId="77777777" w:rsidR="003C473D" w:rsidRDefault="003C473D" w:rsidP="003C473D">
      <w:pPr>
        <w:pStyle w:val="Akapitzlist"/>
        <w:ind w:left="1080"/>
        <w:rPr>
          <w:b/>
        </w:rPr>
      </w:pPr>
    </w:p>
    <w:p w14:paraId="06B04014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3296E4F5" w14:textId="77777777" w:rsidR="00780F77" w:rsidRPr="00780F77" w:rsidRDefault="00780F77" w:rsidP="00780F77">
      <w:r w:rsidRPr="00780F77">
        <w:t xml:space="preserve">Warunkiem uzyskania zaliczenia z przedmiotu jest: </w:t>
      </w:r>
    </w:p>
    <w:p w14:paraId="61DA4C7D" w14:textId="77777777" w:rsidR="00780F77" w:rsidRPr="00780F77" w:rsidRDefault="00780F77" w:rsidP="00780F77">
      <w:r w:rsidRPr="00780F77">
        <w:t xml:space="preserve">- wywiązanie się z obecności na zajęciach dydaktycznych wynikającej z regulaminu studiów oraz warunków podanych przez prowadzącego zajęcia, </w:t>
      </w:r>
    </w:p>
    <w:p w14:paraId="0EB54E2D" w14:textId="77777777" w:rsidR="00780F77" w:rsidRPr="00780F77" w:rsidRDefault="00780F77" w:rsidP="00780F77">
      <w:r w:rsidRPr="00780F77">
        <w:t>- aktywny udział w zajęciach z prowadzącym w postaci udziału w dyskusji, prezentacji referatu w formie tradycyjnej lub/i multimedialnej, realizowanie ćwiczeń praktycznych w trakcie zajęć oraz pisemnych prac domowych</w:t>
      </w:r>
    </w:p>
    <w:p w14:paraId="5C84C400" w14:textId="77777777" w:rsidR="00780F77" w:rsidRPr="00780F77" w:rsidRDefault="00780F77" w:rsidP="00780F77">
      <w:r w:rsidRPr="00780F77">
        <w:t xml:space="preserve">- kolokwium pisemne obejmujące treści poszczególnych jednostek zajęć (w trakcie ich trwania). </w:t>
      </w:r>
    </w:p>
    <w:p w14:paraId="6C6021EB" w14:textId="77777777" w:rsidR="00780F77" w:rsidRPr="00780F77" w:rsidRDefault="00780F77" w:rsidP="00780F77">
      <w:r w:rsidRPr="00780F77">
        <w:t xml:space="preserve">Ocena zaliczenia stanowić będzie wypadkową powyższych cząstkowych komponentów: </w:t>
      </w:r>
    </w:p>
    <w:p w14:paraId="3F02201E" w14:textId="77777777" w:rsidR="00780F77" w:rsidRPr="00780F77" w:rsidRDefault="00780F77" w:rsidP="00780F77">
      <w:r w:rsidRPr="00780F77">
        <w:t>1. Przygotowanie przez studentów opracowań ustnych i pisemnych na zadany temat (25%)</w:t>
      </w:r>
    </w:p>
    <w:p w14:paraId="4F970088" w14:textId="77777777" w:rsidR="00780F77" w:rsidRPr="00780F77" w:rsidRDefault="00780F77" w:rsidP="00780F77">
      <w:r w:rsidRPr="00780F77">
        <w:t>2. Aktywność podczas zajęć (25%)</w:t>
      </w:r>
    </w:p>
    <w:p w14:paraId="6EFC2EE1" w14:textId="2C41A4F8" w:rsidR="00780F77" w:rsidRPr="00780F77" w:rsidRDefault="00780F77" w:rsidP="00780F77">
      <w:r w:rsidRPr="00780F77">
        <w:t>3. Zaliczenie kolokwium całościowego (50%)</w:t>
      </w:r>
    </w:p>
    <w:p w14:paraId="5B9F66E5" w14:textId="77777777" w:rsidR="00780F77" w:rsidRPr="00780F77" w:rsidRDefault="00780F77" w:rsidP="00780F77">
      <w:r w:rsidRPr="00780F77">
        <w:t xml:space="preserve">Ocenę z kolokwium ustala się wg następujących wskaźników procentowych: </w:t>
      </w:r>
    </w:p>
    <w:p w14:paraId="0D3B5475" w14:textId="77777777" w:rsidR="00780F77" w:rsidRPr="00780F77" w:rsidRDefault="00780F77" w:rsidP="00780F77">
      <w:r w:rsidRPr="00780F77">
        <w:t>Ocena niedostateczna – poniżej 50% punktów</w:t>
      </w:r>
    </w:p>
    <w:p w14:paraId="3823CA3F" w14:textId="77777777" w:rsidR="00780F77" w:rsidRPr="00780F77" w:rsidRDefault="00780F77" w:rsidP="00780F77">
      <w:r w:rsidRPr="00780F77">
        <w:t>Ocena dostateczna – 51 – 60% punktów</w:t>
      </w:r>
    </w:p>
    <w:p w14:paraId="5012A023" w14:textId="77777777" w:rsidR="00780F77" w:rsidRPr="00780F77" w:rsidRDefault="00780F77" w:rsidP="00780F77">
      <w:r w:rsidRPr="00780F77">
        <w:t>Ocena dostateczna z plusem – 61 – 70% punktów</w:t>
      </w:r>
    </w:p>
    <w:p w14:paraId="759642F7" w14:textId="77777777" w:rsidR="00780F77" w:rsidRPr="00780F77" w:rsidRDefault="00780F77" w:rsidP="00780F77">
      <w:r w:rsidRPr="00780F77">
        <w:t>Ocena dobra – 71 – 80% punktów</w:t>
      </w:r>
    </w:p>
    <w:p w14:paraId="2093FF49" w14:textId="77777777" w:rsidR="00780F77" w:rsidRPr="00780F77" w:rsidRDefault="00780F77" w:rsidP="00780F77">
      <w:r w:rsidRPr="00780F77">
        <w:t>Ocena dobra z plusem – 81 – 90% punktów</w:t>
      </w:r>
    </w:p>
    <w:p w14:paraId="68B5493E" w14:textId="77777777" w:rsidR="00780F77" w:rsidRPr="00780F77" w:rsidRDefault="00780F77" w:rsidP="00780F77">
      <w:r w:rsidRPr="00780F77">
        <w:t>Ocena bardzo dobra - 91 – 100% punktów</w:t>
      </w:r>
    </w:p>
    <w:p w14:paraId="0DC7B26F" w14:textId="77777777" w:rsidR="003C473D" w:rsidRPr="00780F77" w:rsidRDefault="00780F77" w:rsidP="00780F77">
      <w:r w:rsidRPr="00780F77">
        <w:t> </w:t>
      </w:r>
      <w:r w:rsidR="003C473D" w:rsidRPr="00780F77">
        <w:br w:type="page"/>
      </w:r>
    </w:p>
    <w:p w14:paraId="4114F6CF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699FCA45" w14:textId="77777777" w:rsidTr="004E2DB4">
        <w:tc>
          <w:tcPr>
            <w:tcW w:w="4606" w:type="dxa"/>
          </w:tcPr>
          <w:p w14:paraId="5C4D3CAA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1A1D1AF4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37C05D73" w14:textId="77777777" w:rsidTr="004E2DB4">
        <w:tc>
          <w:tcPr>
            <w:tcW w:w="4606" w:type="dxa"/>
          </w:tcPr>
          <w:p w14:paraId="321FABC8" w14:textId="77777777" w:rsidR="004E2DB4" w:rsidRDefault="004E2DB4" w:rsidP="004E2DB4">
            <w:r>
              <w:t xml:space="preserve">Liczba godzin kontaktowych z nauczycielem </w:t>
            </w:r>
          </w:p>
          <w:p w14:paraId="040DF505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67D80BB" w14:textId="77777777" w:rsidR="004E2DB4" w:rsidRDefault="000310C5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293114E9" w14:textId="77777777" w:rsidTr="004E2DB4">
        <w:tc>
          <w:tcPr>
            <w:tcW w:w="4606" w:type="dxa"/>
          </w:tcPr>
          <w:p w14:paraId="69CDE49C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AC81ABA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9B6142F" w14:textId="77777777" w:rsidR="004E2DB4" w:rsidRDefault="00780F77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5AFBED35" w14:textId="77777777" w:rsidR="004E2DB4" w:rsidRDefault="004E2DB4" w:rsidP="004E2DB4">
      <w:pPr>
        <w:spacing w:after="0"/>
        <w:rPr>
          <w:b/>
        </w:rPr>
      </w:pPr>
    </w:p>
    <w:p w14:paraId="0DC7FDCC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216C3C38" w14:textId="77777777" w:rsidTr="004E2DB4">
        <w:tc>
          <w:tcPr>
            <w:tcW w:w="9212" w:type="dxa"/>
          </w:tcPr>
          <w:p w14:paraId="4C603208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D1E2DC7" w14:textId="77777777" w:rsidTr="004E2DB4">
        <w:tc>
          <w:tcPr>
            <w:tcW w:w="9212" w:type="dxa"/>
          </w:tcPr>
          <w:p w14:paraId="504EE59E" w14:textId="77777777" w:rsidR="009B6AED" w:rsidRDefault="009B6AED" w:rsidP="009B6AED">
            <w:r>
              <w:t>H. Jadacka, Kultura języka polskiego. Fleksja. Słowotwórstwo. Składnia, Warszawa 2005.</w:t>
            </w:r>
          </w:p>
          <w:p w14:paraId="7DCBBDDB" w14:textId="77777777" w:rsidR="009B6AED" w:rsidRDefault="009B6AED" w:rsidP="009B6AED">
            <w:r>
              <w:t>T. Karpowicz, Kultura języka polskiego. Wymowa, ortografia, interpunkcja, Warszawa 2009.</w:t>
            </w:r>
          </w:p>
          <w:p w14:paraId="0C3F6423" w14:textId="77777777" w:rsidR="009B6AED" w:rsidRDefault="009B6AED" w:rsidP="009B6AED">
            <w:r>
              <w:t>A. Markowski, Kultura języka polskiego. Teoria. Zagadnienia leksykalne, Warszawa 2005.</w:t>
            </w:r>
          </w:p>
          <w:p w14:paraId="76F143A4" w14:textId="77777777" w:rsidR="009B6AED" w:rsidRDefault="009B6AED" w:rsidP="009B6AED">
            <w:r>
              <w:t>M. Bugajski, Językoznawstwo normatywne, Warszawa 1993.</w:t>
            </w:r>
          </w:p>
          <w:p w14:paraId="20BCDBDF" w14:textId="77777777" w:rsidR="009B6AED" w:rsidRDefault="009B6AED" w:rsidP="009B6AED">
            <w:r>
              <w:t>Nowy słownik poprawnej polszczyzny PWN, red. A. Markowski, Warszawa 1999.</w:t>
            </w:r>
          </w:p>
          <w:p w14:paraId="084BC611" w14:textId="77777777" w:rsidR="009B6AED" w:rsidRDefault="009B6AED" w:rsidP="009B6AED">
            <w:r>
              <w:t>Wielki słownik ortograficzno-fleksyjny, red. J. Podracki, Warszawa 2001.</w:t>
            </w:r>
          </w:p>
          <w:p w14:paraId="5DFA3BA9" w14:textId="77777777" w:rsidR="009B6AED" w:rsidRDefault="009B6AED" w:rsidP="009B6AED">
            <w:r>
              <w:t>Wielki słownik ortograficzny języka polskiego, red. A. Markowski, Warszawa 1999.</w:t>
            </w:r>
          </w:p>
          <w:p w14:paraId="63CFB927" w14:textId="77777777" w:rsidR="009B6AED" w:rsidRDefault="009B6AED" w:rsidP="009B6AED">
            <w:r>
              <w:t>Wielki słownik ortograficzny PWN z zasadami pisowni i interpunkcji, red. E. Polański, Warszawa 2003.</w:t>
            </w:r>
          </w:p>
          <w:p w14:paraId="32FF098D" w14:textId="77777777" w:rsidR="004E2DB4" w:rsidRPr="00C52E02" w:rsidRDefault="009B6AED" w:rsidP="009B6AED">
            <w:r>
              <w:t>R. Grzegorczykowa, Wprowadzenie do semantyki językoznawczej, wyd. III, Warszawa 2001.</w:t>
            </w:r>
          </w:p>
        </w:tc>
      </w:tr>
      <w:tr w:rsidR="004E2DB4" w14:paraId="68B3BC43" w14:textId="77777777" w:rsidTr="004E2DB4">
        <w:tc>
          <w:tcPr>
            <w:tcW w:w="9212" w:type="dxa"/>
          </w:tcPr>
          <w:p w14:paraId="09CF170B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174D0821" w14:textId="77777777" w:rsidTr="004E2DB4">
        <w:tc>
          <w:tcPr>
            <w:tcW w:w="9212" w:type="dxa"/>
          </w:tcPr>
          <w:p w14:paraId="524A4A2E" w14:textId="77777777" w:rsidR="009B6AED" w:rsidRPr="009B6AED" w:rsidRDefault="009B6AED" w:rsidP="009B6AED">
            <w:r w:rsidRPr="009B6AED">
              <w:t>M. Majewska, Homonimy i homonimia w opisie językoznawczym, Warszawa 2002.</w:t>
            </w:r>
          </w:p>
          <w:p w14:paraId="070C9983" w14:textId="77777777" w:rsidR="009B6AED" w:rsidRPr="009B6AED" w:rsidRDefault="009B6AED" w:rsidP="009B6AED">
            <w:r w:rsidRPr="009B6AED">
              <w:t>A. Markowski, Leksyka wspólna różnym odmianom polszczyzny, Warszawa 1990.</w:t>
            </w:r>
          </w:p>
          <w:p w14:paraId="0969DF0E" w14:textId="77777777" w:rsidR="009B6AED" w:rsidRPr="009B6AED" w:rsidRDefault="009B6AED" w:rsidP="009B6AED">
            <w:r w:rsidRPr="009B6AED">
              <w:t>B. Nowakowska, Nowe połączenia wyrazowe we współczesnej polszczyźnie, Kraków 2005.</w:t>
            </w:r>
          </w:p>
          <w:p w14:paraId="3D9ED2DC" w14:textId="77777777" w:rsidR="009B6AED" w:rsidRPr="009B6AED" w:rsidRDefault="009B6AED" w:rsidP="009B6AED">
            <w:r w:rsidRPr="009B6AED">
              <w:t>A. Pajdzińska, Frazeologia a zmiany kulturowe, „Poradnik Językowy” 1988, z. 7.</w:t>
            </w:r>
          </w:p>
          <w:p w14:paraId="110C134C" w14:textId="77777777" w:rsidR="004E2DB4" w:rsidRDefault="009B6AED" w:rsidP="009B6AED">
            <w:pPr>
              <w:rPr>
                <w:b/>
              </w:rPr>
            </w:pPr>
            <w:r w:rsidRPr="009B6AED">
              <w:t>R. Tokarski, Językowy obraz świata w metaforach potocznych [w:] Językowy obraz świata, red. J. Bartmiński Lublin 1990.</w:t>
            </w:r>
          </w:p>
        </w:tc>
      </w:tr>
    </w:tbl>
    <w:p w14:paraId="013D9257" w14:textId="77777777" w:rsidR="004E2DB4" w:rsidRDefault="004E2DB4" w:rsidP="004E2DB4">
      <w:pPr>
        <w:spacing w:after="0"/>
        <w:rPr>
          <w:b/>
        </w:rPr>
      </w:pPr>
    </w:p>
    <w:p w14:paraId="3223B77F" w14:textId="77777777" w:rsidR="00C961A5" w:rsidRPr="002D1A52" w:rsidRDefault="00C961A5" w:rsidP="002D1A52"/>
    <w:sectPr w:rsidR="00C961A5" w:rsidRPr="002D1A52" w:rsidSect="00D64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E0AC" w14:textId="77777777" w:rsidR="00AD0B90" w:rsidRDefault="00AD0B90" w:rsidP="00B04272">
      <w:pPr>
        <w:spacing w:after="0" w:line="240" w:lineRule="auto"/>
      </w:pPr>
      <w:r>
        <w:separator/>
      </w:r>
    </w:p>
  </w:endnote>
  <w:endnote w:type="continuationSeparator" w:id="0">
    <w:p w14:paraId="19AF8EB0" w14:textId="77777777" w:rsidR="00AD0B90" w:rsidRDefault="00AD0B9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3573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E91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4A88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04D4" w14:textId="77777777" w:rsidR="00AD0B90" w:rsidRDefault="00AD0B90" w:rsidP="00B04272">
      <w:pPr>
        <w:spacing w:after="0" w:line="240" w:lineRule="auto"/>
      </w:pPr>
      <w:r>
        <w:separator/>
      </w:r>
    </w:p>
  </w:footnote>
  <w:footnote w:type="continuationSeparator" w:id="0">
    <w:p w14:paraId="26BD24E8" w14:textId="77777777" w:rsidR="00AD0B90" w:rsidRDefault="00AD0B9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EFF0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17FB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1E01B973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43AC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1246398">
    <w:abstractNumId w:val="18"/>
  </w:num>
  <w:num w:numId="2" w16cid:durableId="397628519">
    <w:abstractNumId w:val="11"/>
  </w:num>
  <w:num w:numId="3" w16cid:durableId="1532693930">
    <w:abstractNumId w:val="22"/>
  </w:num>
  <w:num w:numId="4" w16cid:durableId="1172378594">
    <w:abstractNumId w:val="24"/>
  </w:num>
  <w:num w:numId="5" w16cid:durableId="1572231422">
    <w:abstractNumId w:val="5"/>
  </w:num>
  <w:num w:numId="6" w16cid:durableId="490944402">
    <w:abstractNumId w:val="23"/>
  </w:num>
  <w:num w:numId="7" w16cid:durableId="1295868858">
    <w:abstractNumId w:val="4"/>
  </w:num>
  <w:num w:numId="8" w16cid:durableId="1501047094">
    <w:abstractNumId w:val="17"/>
  </w:num>
  <w:num w:numId="9" w16cid:durableId="866286747">
    <w:abstractNumId w:val="1"/>
  </w:num>
  <w:num w:numId="10" w16cid:durableId="1339308181">
    <w:abstractNumId w:val="10"/>
  </w:num>
  <w:num w:numId="11" w16cid:durableId="339041153">
    <w:abstractNumId w:val="13"/>
  </w:num>
  <w:num w:numId="12" w16cid:durableId="1158885746">
    <w:abstractNumId w:val="6"/>
  </w:num>
  <w:num w:numId="13" w16cid:durableId="843667316">
    <w:abstractNumId w:val="21"/>
  </w:num>
  <w:num w:numId="14" w16cid:durableId="116804865">
    <w:abstractNumId w:val="20"/>
  </w:num>
  <w:num w:numId="15" w16cid:durableId="297690051">
    <w:abstractNumId w:val="0"/>
  </w:num>
  <w:num w:numId="16" w16cid:durableId="957375308">
    <w:abstractNumId w:val="16"/>
  </w:num>
  <w:num w:numId="17" w16cid:durableId="548343563">
    <w:abstractNumId w:val="8"/>
  </w:num>
  <w:num w:numId="18" w16cid:durableId="1994598614">
    <w:abstractNumId w:val="15"/>
  </w:num>
  <w:num w:numId="19" w16cid:durableId="1069379032">
    <w:abstractNumId w:val="9"/>
  </w:num>
  <w:num w:numId="20" w16cid:durableId="1244872904">
    <w:abstractNumId w:val="2"/>
  </w:num>
  <w:num w:numId="21" w16cid:durableId="272174612">
    <w:abstractNumId w:val="12"/>
  </w:num>
  <w:num w:numId="22" w16cid:durableId="609122750">
    <w:abstractNumId w:val="14"/>
  </w:num>
  <w:num w:numId="23" w16cid:durableId="1942755329">
    <w:abstractNumId w:val="7"/>
  </w:num>
  <w:num w:numId="24" w16cid:durableId="1289510525">
    <w:abstractNumId w:val="3"/>
  </w:num>
  <w:num w:numId="25" w16cid:durableId="1312834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10C5"/>
    <w:rsid w:val="000351F2"/>
    <w:rsid w:val="000406A2"/>
    <w:rsid w:val="00047D65"/>
    <w:rsid w:val="0005709E"/>
    <w:rsid w:val="00084ADA"/>
    <w:rsid w:val="000B3BEC"/>
    <w:rsid w:val="000C3281"/>
    <w:rsid w:val="001051F5"/>
    <w:rsid w:val="00115BF8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191B"/>
    <w:rsid w:val="003D4626"/>
    <w:rsid w:val="004051F6"/>
    <w:rsid w:val="00450FA6"/>
    <w:rsid w:val="004B6F7B"/>
    <w:rsid w:val="004E2DB4"/>
    <w:rsid w:val="004F73CF"/>
    <w:rsid w:val="005334F3"/>
    <w:rsid w:val="00541324"/>
    <w:rsid w:val="00542A3C"/>
    <w:rsid w:val="00556FCA"/>
    <w:rsid w:val="00583DB9"/>
    <w:rsid w:val="005970F6"/>
    <w:rsid w:val="005A3D71"/>
    <w:rsid w:val="00631A41"/>
    <w:rsid w:val="006534C9"/>
    <w:rsid w:val="0066271E"/>
    <w:rsid w:val="00685044"/>
    <w:rsid w:val="006A2B48"/>
    <w:rsid w:val="00703816"/>
    <w:rsid w:val="00703C19"/>
    <w:rsid w:val="00732E45"/>
    <w:rsid w:val="00757261"/>
    <w:rsid w:val="00780F77"/>
    <w:rsid w:val="007841B3"/>
    <w:rsid w:val="007D0038"/>
    <w:rsid w:val="007D6295"/>
    <w:rsid w:val="008215CC"/>
    <w:rsid w:val="008E2C5B"/>
    <w:rsid w:val="008E4017"/>
    <w:rsid w:val="009168BF"/>
    <w:rsid w:val="00933F07"/>
    <w:rsid w:val="009663AA"/>
    <w:rsid w:val="009B6AED"/>
    <w:rsid w:val="009D424F"/>
    <w:rsid w:val="00A21ED0"/>
    <w:rsid w:val="00A40520"/>
    <w:rsid w:val="00A5036D"/>
    <w:rsid w:val="00A76589"/>
    <w:rsid w:val="00AA793F"/>
    <w:rsid w:val="00AD0B90"/>
    <w:rsid w:val="00B04272"/>
    <w:rsid w:val="00B11293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446E2"/>
    <w:rsid w:val="00D64689"/>
    <w:rsid w:val="00D66649"/>
    <w:rsid w:val="00DB781E"/>
    <w:rsid w:val="00DF7AAF"/>
    <w:rsid w:val="00E35724"/>
    <w:rsid w:val="00E43C97"/>
    <w:rsid w:val="00ED3F40"/>
    <w:rsid w:val="00F54F71"/>
    <w:rsid w:val="00F7794A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96A7"/>
  <w15:docId w15:val="{B09C8FB8-6557-4AD7-BEE6-87C415C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FD6A-23BD-4103-8611-8DB02DD2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4</cp:revision>
  <cp:lastPrinted>2019-01-23T11:10:00Z</cp:lastPrinted>
  <dcterms:created xsi:type="dcterms:W3CDTF">2021-03-10T10:58:00Z</dcterms:created>
  <dcterms:modified xsi:type="dcterms:W3CDTF">2023-04-20T09:10:00Z</dcterms:modified>
</cp:coreProperties>
</file>