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4BCF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128100AB" w14:textId="77777777" w:rsidR="003C473D" w:rsidRDefault="003C473D" w:rsidP="004F73CF">
      <w:pPr>
        <w:rPr>
          <w:b/>
        </w:rPr>
      </w:pPr>
    </w:p>
    <w:p w14:paraId="7A0369F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D1A52" w14:paraId="3ECCF229" w14:textId="77777777" w:rsidTr="0047354E">
        <w:tc>
          <w:tcPr>
            <w:tcW w:w="4606" w:type="dxa"/>
          </w:tcPr>
          <w:p w14:paraId="70065F95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3F8DD263" w14:textId="77777777" w:rsidR="002D1A52" w:rsidRDefault="00DE6929" w:rsidP="0047354E">
            <w:r>
              <w:t>Seminarium magisterskie</w:t>
            </w:r>
          </w:p>
        </w:tc>
      </w:tr>
      <w:tr w:rsidR="002D1A52" w14:paraId="6FB917F0" w14:textId="77777777" w:rsidTr="00AE43B8">
        <w:tc>
          <w:tcPr>
            <w:tcW w:w="4606" w:type="dxa"/>
          </w:tcPr>
          <w:p w14:paraId="5772F2B3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FD594C4" w14:textId="77777777" w:rsidR="002D1A52" w:rsidRDefault="003923C6" w:rsidP="00AE43B8">
            <w:r w:rsidRPr="003923C6">
              <w:t>Masters Degree Seminar</w:t>
            </w:r>
          </w:p>
        </w:tc>
      </w:tr>
      <w:tr w:rsidR="00DE6929" w14:paraId="1B1FF143" w14:textId="77777777" w:rsidTr="00387F68">
        <w:tc>
          <w:tcPr>
            <w:tcW w:w="4606" w:type="dxa"/>
          </w:tcPr>
          <w:p w14:paraId="2AD85264" w14:textId="77777777" w:rsidR="00DE6929" w:rsidRDefault="00DE6929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47DD9813" w14:textId="77777777" w:rsidR="00DE6929" w:rsidRDefault="00DE6929" w:rsidP="00845D4C">
            <w:r>
              <w:t>zarządzanie</w:t>
            </w:r>
          </w:p>
        </w:tc>
      </w:tr>
      <w:tr w:rsidR="00DE6929" w14:paraId="4EBA82F4" w14:textId="77777777" w:rsidTr="004B6051">
        <w:tc>
          <w:tcPr>
            <w:tcW w:w="4606" w:type="dxa"/>
          </w:tcPr>
          <w:p w14:paraId="33776172" w14:textId="77777777" w:rsidR="00DE6929" w:rsidRDefault="00DE6929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05E21E8C" w14:textId="65698772" w:rsidR="00DE6929" w:rsidRDefault="00DE6929" w:rsidP="00845D4C">
            <w:r>
              <w:t>II</w:t>
            </w:r>
          </w:p>
        </w:tc>
      </w:tr>
      <w:tr w:rsidR="00DE6929" w14:paraId="716EA23C" w14:textId="77777777" w:rsidTr="004B6051">
        <w:tc>
          <w:tcPr>
            <w:tcW w:w="4606" w:type="dxa"/>
          </w:tcPr>
          <w:p w14:paraId="643E96EA" w14:textId="77777777" w:rsidR="00DE6929" w:rsidRDefault="00DE6929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50308BC3" w14:textId="77777777" w:rsidR="00DE6929" w:rsidRDefault="00DE6929" w:rsidP="004B6051">
            <w:r>
              <w:t>stacjonarne</w:t>
            </w:r>
          </w:p>
        </w:tc>
      </w:tr>
      <w:tr w:rsidR="00DE6929" w14:paraId="027420AF" w14:textId="77777777" w:rsidTr="004B6051">
        <w:tc>
          <w:tcPr>
            <w:tcW w:w="4606" w:type="dxa"/>
          </w:tcPr>
          <w:p w14:paraId="3C52D54D" w14:textId="77777777" w:rsidR="00DE6929" w:rsidRDefault="00DE6929" w:rsidP="004B6051">
            <w:r>
              <w:t>Dyscyplina</w:t>
            </w:r>
          </w:p>
        </w:tc>
        <w:tc>
          <w:tcPr>
            <w:tcW w:w="4606" w:type="dxa"/>
          </w:tcPr>
          <w:p w14:paraId="50CDCE67" w14:textId="77777777" w:rsidR="00DE6929" w:rsidRDefault="00DE6929" w:rsidP="00DE6929">
            <w:r>
              <w:t>Nauki o zarządzaniu i jakości 100%</w:t>
            </w:r>
          </w:p>
        </w:tc>
      </w:tr>
      <w:tr w:rsidR="00DE6929" w14:paraId="34ED72BF" w14:textId="77777777" w:rsidTr="002D1A52">
        <w:tc>
          <w:tcPr>
            <w:tcW w:w="4606" w:type="dxa"/>
          </w:tcPr>
          <w:p w14:paraId="3C169631" w14:textId="77777777" w:rsidR="00DE6929" w:rsidRDefault="00DE6929" w:rsidP="0014139E">
            <w:r>
              <w:t>Język wykładowy</w:t>
            </w:r>
          </w:p>
        </w:tc>
        <w:tc>
          <w:tcPr>
            <w:tcW w:w="4606" w:type="dxa"/>
          </w:tcPr>
          <w:p w14:paraId="498CAD9E" w14:textId="77777777" w:rsidR="00DE6929" w:rsidRDefault="00DE6929" w:rsidP="002D1A52">
            <w:r>
              <w:t>polski</w:t>
            </w:r>
          </w:p>
        </w:tc>
      </w:tr>
    </w:tbl>
    <w:p w14:paraId="1457D5E4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70EB675E" w14:textId="77777777" w:rsidTr="00C961A5">
        <w:tc>
          <w:tcPr>
            <w:tcW w:w="4606" w:type="dxa"/>
          </w:tcPr>
          <w:p w14:paraId="08B550C4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2EE826E0" w14:textId="77777777" w:rsidR="00C961A5" w:rsidRDefault="00151F9F" w:rsidP="002D1A52">
            <w:r>
              <w:t>Dr hab. Kinga Machowicz, prof. KUL</w:t>
            </w:r>
          </w:p>
          <w:p w14:paraId="1B2837A5" w14:textId="77777777" w:rsidR="003C473D" w:rsidRDefault="003C473D" w:rsidP="002D1A52"/>
        </w:tc>
      </w:tr>
    </w:tbl>
    <w:p w14:paraId="11E9645B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401BA888" w14:textId="77777777" w:rsidTr="00B04272">
        <w:tc>
          <w:tcPr>
            <w:tcW w:w="2303" w:type="dxa"/>
          </w:tcPr>
          <w:p w14:paraId="41BBBD6B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5A5E7ADA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759BD3E2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761C8B5F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44CDD7C8" w14:textId="77777777" w:rsidTr="00C37A43">
        <w:tc>
          <w:tcPr>
            <w:tcW w:w="2303" w:type="dxa"/>
          </w:tcPr>
          <w:p w14:paraId="001D4E57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7F53066A" w14:textId="77777777" w:rsidR="003C473D" w:rsidRDefault="003C473D" w:rsidP="002D1A52"/>
        </w:tc>
        <w:tc>
          <w:tcPr>
            <w:tcW w:w="2303" w:type="dxa"/>
          </w:tcPr>
          <w:p w14:paraId="2F2A1429" w14:textId="77777777" w:rsidR="003C473D" w:rsidRDefault="003C473D" w:rsidP="002D1A52"/>
        </w:tc>
        <w:tc>
          <w:tcPr>
            <w:tcW w:w="2303" w:type="dxa"/>
            <w:vMerge w:val="restart"/>
          </w:tcPr>
          <w:p w14:paraId="7C54304C" w14:textId="289E1982" w:rsidR="003C473D" w:rsidRDefault="00C92D7C" w:rsidP="002D1A52">
            <w:r>
              <w:t>3+3</w:t>
            </w:r>
          </w:p>
        </w:tc>
      </w:tr>
      <w:tr w:rsidR="003C473D" w14:paraId="7C01A69B" w14:textId="77777777" w:rsidTr="00C37A43">
        <w:tc>
          <w:tcPr>
            <w:tcW w:w="2303" w:type="dxa"/>
          </w:tcPr>
          <w:p w14:paraId="27DBFD62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3D945764" w14:textId="77777777" w:rsidR="003C473D" w:rsidRDefault="003C473D" w:rsidP="002D1A52"/>
        </w:tc>
        <w:tc>
          <w:tcPr>
            <w:tcW w:w="2303" w:type="dxa"/>
          </w:tcPr>
          <w:p w14:paraId="7EE97968" w14:textId="77777777" w:rsidR="003C473D" w:rsidRDefault="003C473D" w:rsidP="002D1A52"/>
        </w:tc>
        <w:tc>
          <w:tcPr>
            <w:tcW w:w="2303" w:type="dxa"/>
            <w:vMerge/>
          </w:tcPr>
          <w:p w14:paraId="5DE38211" w14:textId="77777777" w:rsidR="003C473D" w:rsidRDefault="003C473D" w:rsidP="002D1A52"/>
        </w:tc>
      </w:tr>
      <w:tr w:rsidR="003C473D" w14:paraId="0CD7A8E2" w14:textId="77777777" w:rsidTr="00C37A43">
        <w:tc>
          <w:tcPr>
            <w:tcW w:w="2303" w:type="dxa"/>
          </w:tcPr>
          <w:p w14:paraId="66617FBE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456E8A8B" w14:textId="77777777" w:rsidR="003C473D" w:rsidRDefault="003C473D" w:rsidP="002D1A52"/>
        </w:tc>
        <w:tc>
          <w:tcPr>
            <w:tcW w:w="2303" w:type="dxa"/>
          </w:tcPr>
          <w:p w14:paraId="3CC5CD43" w14:textId="77777777" w:rsidR="003C473D" w:rsidRDefault="003C473D" w:rsidP="002D1A52"/>
        </w:tc>
        <w:tc>
          <w:tcPr>
            <w:tcW w:w="2303" w:type="dxa"/>
            <w:vMerge/>
          </w:tcPr>
          <w:p w14:paraId="0B606A38" w14:textId="77777777" w:rsidR="003C473D" w:rsidRDefault="003C473D" w:rsidP="002D1A52"/>
        </w:tc>
      </w:tr>
      <w:tr w:rsidR="003C473D" w14:paraId="4CF21C9D" w14:textId="77777777" w:rsidTr="00C37A43">
        <w:tc>
          <w:tcPr>
            <w:tcW w:w="2303" w:type="dxa"/>
          </w:tcPr>
          <w:p w14:paraId="4876A4F7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0AA380C9" w14:textId="77777777" w:rsidR="003C473D" w:rsidRDefault="003C473D" w:rsidP="002D1A52"/>
        </w:tc>
        <w:tc>
          <w:tcPr>
            <w:tcW w:w="2303" w:type="dxa"/>
          </w:tcPr>
          <w:p w14:paraId="3D904575" w14:textId="77777777" w:rsidR="003C473D" w:rsidRDefault="003C473D" w:rsidP="002D1A52"/>
        </w:tc>
        <w:tc>
          <w:tcPr>
            <w:tcW w:w="2303" w:type="dxa"/>
            <w:vMerge/>
          </w:tcPr>
          <w:p w14:paraId="62C57A4F" w14:textId="77777777" w:rsidR="003C473D" w:rsidRDefault="003C473D" w:rsidP="002D1A52"/>
        </w:tc>
      </w:tr>
      <w:tr w:rsidR="003C473D" w14:paraId="705B0418" w14:textId="77777777" w:rsidTr="00C37A43">
        <w:tc>
          <w:tcPr>
            <w:tcW w:w="2303" w:type="dxa"/>
          </w:tcPr>
          <w:p w14:paraId="7F408CCC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6A665F2D" w14:textId="77777777" w:rsidR="003C473D" w:rsidRDefault="003C473D" w:rsidP="002D1A52"/>
        </w:tc>
        <w:tc>
          <w:tcPr>
            <w:tcW w:w="2303" w:type="dxa"/>
          </w:tcPr>
          <w:p w14:paraId="745E1EEE" w14:textId="77777777" w:rsidR="003C473D" w:rsidRDefault="003C473D" w:rsidP="002D1A52"/>
        </w:tc>
        <w:tc>
          <w:tcPr>
            <w:tcW w:w="2303" w:type="dxa"/>
            <w:vMerge/>
          </w:tcPr>
          <w:p w14:paraId="59D58BA4" w14:textId="77777777" w:rsidR="003C473D" w:rsidRDefault="003C473D" w:rsidP="002D1A52"/>
        </w:tc>
      </w:tr>
      <w:tr w:rsidR="003C473D" w14:paraId="55FB08CC" w14:textId="77777777" w:rsidTr="00C37A43">
        <w:tc>
          <w:tcPr>
            <w:tcW w:w="2303" w:type="dxa"/>
          </w:tcPr>
          <w:p w14:paraId="6EB8EDAC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4782E17C" w14:textId="2A40D25E" w:rsidR="003C473D" w:rsidRDefault="00DE6929" w:rsidP="00DE6929">
            <w:r>
              <w:t>30+30</w:t>
            </w:r>
          </w:p>
        </w:tc>
        <w:tc>
          <w:tcPr>
            <w:tcW w:w="2303" w:type="dxa"/>
          </w:tcPr>
          <w:p w14:paraId="03113196" w14:textId="13D334D2" w:rsidR="003C473D" w:rsidRDefault="00DE6929" w:rsidP="002D1A52">
            <w:r>
              <w:t>III, IV</w:t>
            </w:r>
          </w:p>
        </w:tc>
        <w:tc>
          <w:tcPr>
            <w:tcW w:w="2303" w:type="dxa"/>
            <w:vMerge/>
          </w:tcPr>
          <w:p w14:paraId="45A7EB4F" w14:textId="77777777" w:rsidR="003C473D" w:rsidRDefault="003C473D" w:rsidP="002D1A52"/>
        </w:tc>
      </w:tr>
      <w:tr w:rsidR="003C473D" w14:paraId="6EED7076" w14:textId="77777777" w:rsidTr="00C37A43">
        <w:tc>
          <w:tcPr>
            <w:tcW w:w="2303" w:type="dxa"/>
          </w:tcPr>
          <w:p w14:paraId="1A8D5573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3B13E05D" w14:textId="77777777" w:rsidR="003C473D" w:rsidRDefault="003C473D" w:rsidP="002D1A52"/>
        </w:tc>
        <w:tc>
          <w:tcPr>
            <w:tcW w:w="2303" w:type="dxa"/>
          </w:tcPr>
          <w:p w14:paraId="0493237C" w14:textId="77777777" w:rsidR="003C473D" w:rsidRDefault="003C473D" w:rsidP="002D1A52"/>
        </w:tc>
        <w:tc>
          <w:tcPr>
            <w:tcW w:w="2303" w:type="dxa"/>
            <w:vMerge/>
          </w:tcPr>
          <w:p w14:paraId="1BC4FB67" w14:textId="77777777" w:rsidR="003C473D" w:rsidRDefault="003C473D" w:rsidP="002D1A52"/>
        </w:tc>
      </w:tr>
      <w:tr w:rsidR="003C473D" w14:paraId="0F73F3FD" w14:textId="77777777" w:rsidTr="00C37A43">
        <w:tc>
          <w:tcPr>
            <w:tcW w:w="2303" w:type="dxa"/>
          </w:tcPr>
          <w:p w14:paraId="26005B1A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76B3AE36" w14:textId="77777777" w:rsidR="003C473D" w:rsidRDefault="003C473D" w:rsidP="002D1A52"/>
        </w:tc>
        <w:tc>
          <w:tcPr>
            <w:tcW w:w="2303" w:type="dxa"/>
          </w:tcPr>
          <w:p w14:paraId="662F4F8A" w14:textId="77777777" w:rsidR="003C473D" w:rsidRDefault="003C473D" w:rsidP="002D1A52"/>
        </w:tc>
        <w:tc>
          <w:tcPr>
            <w:tcW w:w="2303" w:type="dxa"/>
            <w:vMerge/>
          </w:tcPr>
          <w:p w14:paraId="400B6023" w14:textId="77777777" w:rsidR="003C473D" w:rsidRDefault="003C473D" w:rsidP="002D1A52"/>
        </w:tc>
      </w:tr>
      <w:tr w:rsidR="003C473D" w14:paraId="14676753" w14:textId="77777777" w:rsidTr="00C37A43">
        <w:tc>
          <w:tcPr>
            <w:tcW w:w="2303" w:type="dxa"/>
          </w:tcPr>
          <w:p w14:paraId="6E63D925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078E4F0A" w14:textId="77777777" w:rsidR="003C473D" w:rsidRDefault="003C473D" w:rsidP="002D1A52"/>
        </w:tc>
        <w:tc>
          <w:tcPr>
            <w:tcW w:w="2303" w:type="dxa"/>
          </w:tcPr>
          <w:p w14:paraId="797AEA00" w14:textId="77777777" w:rsidR="003C473D" w:rsidRDefault="003C473D" w:rsidP="002D1A52"/>
        </w:tc>
        <w:tc>
          <w:tcPr>
            <w:tcW w:w="2303" w:type="dxa"/>
            <w:vMerge/>
          </w:tcPr>
          <w:p w14:paraId="7B700B1E" w14:textId="77777777" w:rsidR="003C473D" w:rsidRDefault="003C473D" w:rsidP="002D1A52"/>
        </w:tc>
      </w:tr>
      <w:tr w:rsidR="003C473D" w14:paraId="1EA42EE3" w14:textId="77777777" w:rsidTr="00C37A43">
        <w:tc>
          <w:tcPr>
            <w:tcW w:w="2303" w:type="dxa"/>
          </w:tcPr>
          <w:p w14:paraId="5DF3A481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66FAE265" w14:textId="77777777" w:rsidR="003C473D" w:rsidRDefault="003C473D" w:rsidP="002D1A52"/>
        </w:tc>
        <w:tc>
          <w:tcPr>
            <w:tcW w:w="2303" w:type="dxa"/>
          </w:tcPr>
          <w:p w14:paraId="41CC2E5C" w14:textId="77777777" w:rsidR="003C473D" w:rsidRDefault="003C473D" w:rsidP="002D1A52"/>
        </w:tc>
        <w:tc>
          <w:tcPr>
            <w:tcW w:w="2303" w:type="dxa"/>
            <w:vMerge/>
          </w:tcPr>
          <w:p w14:paraId="511B47F4" w14:textId="77777777" w:rsidR="003C473D" w:rsidRDefault="003C473D" w:rsidP="002D1A52"/>
        </w:tc>
      </w:tr>
      <w:tr w:rsidR="003C473D" w14:paraId="041ACC30" w14:textId="77777777" w:rsidTr="00C37A43">
        <w:tc>
          <w:tcPr>
            <w:tcW w:w="2303" w:type="dxa"/>
          </w:tcPr>
          <w:p w14:paraId="1BA78CBD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05CEF313" w14:textId="77777777" w:rsidR="003C473D" w:rsidRDefault="003C473D" w:rsidP="002D1A52"/>
        </w:tc>
        <w:tc>
          <w:tcPr>
            <w:tcW w:w="2303" w:type="dxa"/>
          </w:tcPr>
          <w:p w14:paraId="6F4FCD28" w14:textId="77777777" w:rsidR="003C473D" w:rsidRDefault="003C473D" w:rsidP="002D1A52"/>
        </w:tc>
        <w:tc>
          <w:tcPr>
            <w:tcW w:w="2303" w:type="dxa"/>
            <w:vMerge/>
          </w:tcPr>
          <w:p w14:paraId="637E6CA4" w14:textId="77777777" w:rsidR="003C473D" w:rsidRDefault="003C473D" w:rsidP="002D1A52"/>
        </w:tc>
      </w:tr>
      <w:tr w:rsidR="003C473D" w14:paraId="4988A5A7" w14:textId="77777777" w:rsidTr="00C37A43">
        <w:tc>
          <w:tcPr>
            <w:tcW w:w="2303" w:type="dxa"/>
          </w:tcPr>
          <w:p w14:paraId="1318038A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1B4C7E28" w14:textId="77777777" w:rsidR="003C473D" w:rsidRDefault="003C473D" w:rsidP="002D1A52"/>
        </w:tc>
        <w:tc>
          <w:tcPr>
            <w:tcW w:w="2303" w:type="dxa"/>
          </w:tcPr>
          <w:p w14:paraId="609080C6" w14:textId="77777777" w:rsidR="003C473D" w:rsidRDefault="003C473D" w:rsidP="002D1A52"/>
        </w:tc>
        <w:tc>
          <w:tcPr>
            <w:tcW w:w="2303" w:type="dxa"/>
            <w:vMerge/>
          </w:tcPr>
          <w:p w14:paraId="22A90745" w14:textId="77777777" w:rsidR="003C473D" w:rsidRDefault="003C473D" w:rsidP="002D1A52"/>
        </w:tc>
      </w:tr>
      <w:tr w:rsidR="003C473D" w14:paraId="7BFCAB92" w14:textId="77777777" w:rsidTr="00C37A43">
        <w:tc>
          <w:tcPr>
            <w:tcW w:w="2303" w:type="dxa"/>
          </w:tcPr>
          <w:p w14:paraId="1A47CB5E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4F518481" w14:textId="77777777" w:rsidR="003C473D" w:rsidRDefault="003C473D" w:rsidP="002D1A52"/>
        </w:tc>
        <w:tc>
          <w:tcPr>
            <w:tcW w:w="2303" w:type="dxa"/>
          </w:tcPr>
          <w:p w14:paraId="05551AEA" w14:textId="77777777" w:rsidR="003C473D" w:rsidRDefault="003C473D" w:rsidP="002D1A52"/>
        </w:tc>
        <w:tc>
          <w:tcPr>
            <w:tcW w:w="2303" w:type="dxa"/>
            <w:vMerge/>
          </w:tcPr>
          <w:p w14:paraId="2CF63284" w14:textId="77777777" w:rsidR="003C473D" w:rsidRDefault="003C473D" w:rsidP="002D1A52"/>
        </w:tc>
      </w:tr>
    </w:tbl>
    <w:p w14:paraId="274EF408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546B9BC2" w14:textId="77777777" w:rsidTr="002754C6">
        <w:tc>
          <w:tcPr>
            <w:tcW w:w="2235" w:type="dxa"/>
          </w:tcPr>
          <w:p w14:paraId="1AF49147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3761760" w14:textId="77777777" w:rsidR="004F73CF" w:rsidRDefault="009F42F8" w:rsidP="002D1A52">
            <w:r>
              <w:t>Posiadanie tytułu zawodowego licencjata</w:t>
            </w:r>
          </w:p>
        </w:tc>
      </w:tr>
    </w:tbl>
    <w:p w14:paraId="3F43522B" w14:textId="77777777" w:rsidR="004F73CF" w:rsidRDefault="004F73CF" w:rsidP="004F73CF">
      <w:pPr>
        <w:spacing w:after="0"/>
      </w:pPr>
    </w:p>
    <w:p w14:paraId="14B41CA8" w14:textId="77777777" w:rsidR="008215CC" w:rsidRDefault="008215CC" w:rsidP="008215CC">
      <w:pPr>
        <w:spacing w:after="0"/>
      </w:pPr>
    </w:p>
    <w:p w14:paraId="5CBC151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6355EA5E" w14:textId="77777777" w:rsidTr="004F73CF">
        <w:tc>
          <w:tcPr>
            <w:tcW w:w="9212" w:type="dxa"/>
          </w:tcPr>
          <w:p w14:paraId="36833A07" w14:textId="77777777" w:rsidR="004F73CF" w:rsidRDefault="0057042C" w:rsidP="00DD3618">
            <w:r>
              <w:t>C1- doprowadzić do prawidłowego przygotowania pracy dyplomowej przez studenta.</w:t>
            </w:r>
          </w:p>
        </w:tc>
      </w:tr>
      <w:tr w:rsidR="004F73CF" w14:paraId="7A639243" w14:textId="77777777" w:rsidTr="004F73CF">
        <w:tc>
          <w:tcPr>
            <w:tcW w:w="9212" w:type="dxa"/>
          </w:tcPr>
          <w:p w14:paraId="720D1174" w14:textId="77777777" w:rsidR="004F73CF" w:rsidRDefault="004F73CF" w:rsidP="004F73CF"/>
        </w:tc>
      </w:tr>
      <w:tr w:rsidR="004F73CF" w14:paraId="663BF285" w14:textId="77777777" w:rsidTr="004F73CF">
        <w:tc>
          <w:tcPr>
            <w:tcW w:w="9212" w:type="dxa"/>
          </w:tcPr>
          <w:p w14:paraId="58EF0FBF" w14:textId="77777777" w:rsidR="004F73CF" w:rsidRDefault="004F73CF" w:rsidP="004F73CF"/>
        </w:tc>
      </w:tr>
    </w:tbl>
    <w:p w14:paraId="24D3B3E1" w14:textId="77777777" w:rsidR="003C473D" w:rsidRDefault="003C473D" w:rsidP="004F73CF">
      <w:pPr>
        <w:spacing w:after="0"/>
      </w:pPr>
    </w:p>
    <w:p w14:paraId="68A8973A" w14:textId="77777777" w:rsidR="003C473D" w:rsidRDefault="003C473D">
      <w:r>
        <w:br w:type="page"/>
      </w:r>
    </w:p>
    <w:p w14:paraId="26BE79C4" w14:textId="77777777" w:rsidR="004F73CF" w:rsidRDefault="004F73CF" w:rsidP="004F73CF">
      <w:pPr>
        <w:spacing w:after="0"/>
      </w:pPr>
    </w:p>
    <w:p w14:paraId="74522B0B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4A3D7FB3" w14:textId="77777777" w:rsidTr="00556FCA">
        <w:tc>
          <w:tcPr>
            <w:tcW w:w="1101" w:type="dxa"/>
            <w:vAlign w:val="center"/>
          </w:tcPr>
          <w:p w14:paraId="0F4A32D8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2C8D4709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42EAF172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4EFD1FE1" w14:textId="77777777" w:rsidTr="004A7233">
        <w:tc>
          <w:tcPr>
            <w:tcW w:w="9212" w:type="dxa"/>
            <w:gridSpan w:val="3"/>
          </w:tcPr>
          <w:p w14:paraId="3458D556" w14:textId="77777777" w:rsidR="004F73CF" w:rsidRDefault="004F73CF" w:rsidP="004F73CF">
            <w:pPr>
              <w:jc w:val="center"/>
            </w:pPr>
            <w:r>
              <w:t>WIEDZA</w:t>
            </w:r>
            <w:r w:rsidR="00AB7602" w:rsidRPr="003370C0">
              <w:rPr>
                <w:rFonts w:ascii="Arial" w:hAnsi="Arial" w:cs="Arial"/>
                <w:bCs/>
                <w:sz w:val="20"/>
                <w:szCs w:val="20"/>
              </w:rPr>
              <w:t xml:space="preserve"> absolwent zna i rozumie</w:t>
            </w:r>
          </w:p>
        </w:tc>
      </w:tr>
      <w:tr w:rsidR="004F73CF" w14:paraId="584881B2" w14:textId="77777777" w:rsidTr="004F73CF">
        <w:tc>
          <w:tcPr>
            <w:tcW w:w="1101" w:type="dxa"/>
          </w:tcPr>
          <w:p w14:paraId="5FBCDA32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6B0B99BC" w14:textId="77777777" w:rsidR="004F73CF" w:rsidRDefault="00AB7602" w:rsidP="00AB7602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metodologię, teorie i terminologię z zakresu zarządzania na poziomie umożliwiającym analizowanie i syntetyzowanie wiedzy właściwej dla kierunku studiów</w:t>
            </w:r>
          </w:p>
        </w:tc>
        <w:tc>
          <w:tcPr>
            <w:tcW w:w="2158" w:type="dxa"/>
          </w:tcPr>
          <w:p w14:paraId="3715BEE1" w14:textId="77777777" w:rsidR="004F73CF" w:rsidRDefault="00AB7602" w:rsidP="004F73CF">
            <w:r>
              <w:rPr>
                <w:rFonts w:ascii="Arial" w:hAnsi="Arial" w:cs="Arial"/>
                <w:sz w:val="18"/>
                <w:szCs w:val="18"/>
              </w:rPr>
              <w:t>P7U_W1, P7S_WG1</w:t>
            </w:r>
          </w:p>
        </w:tc>
      </w:tr>
      <w:tr w:rsidR="004F73CF" w14:paraId="75A1D2B9" w14:textId="77777777" w:rsidTr="004F73CF">
        <w:tc>
          <w:tcPr>
            <w:tcW w:w="1101" w:type="dxa"/>
          </w:tcPr>
          <w:p w14:paraId="70A48033" w14:textId="77777777" w:rsidR="004F73CF" w:rsidRDefault="004F73CF" w:rsidP="003A0CDA">
            <w:r>
              <w:t>W_0</w:t>
            </w:r>
            <w:r w:rsidR="003A0CDA">
              <w:t>6</w:t>
            </w:r>
          </w:p>
        </w:tc>
        <w:tc>
          <w:tcPr>
            <w:tcW w:w="5953" w:type="dxa"/>
          </w:tcPr>
          <w:p w14:paraId="71D70C00" w14:textId="77777777" w:rsidR="004F73CF" w:rsidRDefault="00AB7602" w:rsidP="00AB7602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szczegółowe problemy zarządzania, ich specyfikę i metody rozwiązywania</w:t>
            </w:r>
          </w:p>
        </w:tc>
        <w:tc>
          <w:tcPr>
            <w:tcW w:w="2158" w:type="dxa"/>
          </w:tcPr>
          <w:p w14:paraId="61F4565B" w14:textId="77777777" w:rsidR="004F73CF" w:rsidRDefault="00AB7602" w:rsidP="004F73CF">
            <w:r>
              <w:rPr>
                <w:rFonts w:ascii="Arial" w:hAnsi="Arial" w:cs="Arial"/>
                <w:sz w:val="18"/>
                <w:szCs w:val="18"/>
              </w:rPr>
              <w:t>P7U_W2, P7S_ WG2</w:t>
            </w:r>
          </w:p>
        </w:tc>
      </w:tr>
      <w:tr w:rsidR="003923C6" w14:paraId="571BF5D0" w14:textId="77777777" w:rsidTr="004F73CF">
        <w:tc>
          <w:tcPr>
            <w:tcW w:w="1101" w:type="dxa"/>
          </w:tcPr>
          <w:p w14:paraId="5C1DF219" w14:textId="77777777" w:rsidR="003923C6" w:rsidRDefault="003923C6" w:rsidP="003A0CDA">
            <w:r>
              <w:t>W_09</w:t>
            </w:r>
          </w:p>
        </w:tc>
        <w:tc>
          <w:tcPr>
            <w:tcW w:w="5953" w:type="dxa"/>
          </w:tcPr>
          <w:p w14:paraId="03DDA2B2" w14:textId="77777777" w:rsidR="003923C6" w:rsidRDefault="003923C6" w:rsidP="00845D4C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w stopniu pogłębionym zasady ochrony własności przemysłowej i prawa autorskiego </w:t>
            </w:r>
          </w:p>
        </w:tc>
        <w:tc>
          <w:tcPr>
            <w:tcW w:w="2158" w:type="dxa"/>
          </w:tcPr>
          <w:p w14:paraId="68B73292" w14:textId="77777777" w:rsidR="003923C6" w:rsidRDefault="003923C6" w:rsidP="00845D4C">
            <w:r>
              <w:rPr>
                <w:rFonts w:ascii="Arial" w:hAnsi="Arial" w:cs="Arial"/>
                <w:sz w:val="18"/>
                <w:szCs w:val="18"/>
              </w:rPr>
              <w:t>P7U_W2, P7S_ WK2</w:t>
            </w:r>
          </w:p>
        </w:tc>
      </w:tr>
      <w:tr w:rsidR="003923C6" w14:paraId="55BDD9D3" w14:textId="77777777" w:rsidTr="002C7271">
        <w:tc>
          <w:tcPr>
            <w:tcW w:w="9212" w:type="dxa"/>
            <w:gridSpan w:val="3"/>
          </w:tcPr>
          <w:p w14:paraId="66B2002E" w14:textId="77777777" w:rsidR="003923C6" w:rsidRDefault="003923C6" w:rsidP="004F73CF">
            <w:pPr>
              <w:jc w:val="center"/>
            </w:pPr>
            <w:r>
              <w:t>UMIEJĘTNOŚCI</w:t>
            </w:r>
            <w:r w:rsidR="00AB7602">
              <w:t xml:space="preserve"> absolwent potrafi</w:t>
            </w:r>
          </w:p>
        </w:tc>
      </w:tr>
      <w:tr w:rsidR="003923C6" w14:paraId="04822656" w14:textId="77777777" w:rsidTr="004F73CF">
        <w:tc>
          <w:tcPr>
            <w:tcW w:w="1101" w:type="dxa"/>
          </w:tcPr>
          <w:p w14:paraId="6F5A49D1" w14:textId="77777777" w:rsidR="003923C6" w:rsidRDefault="003923C6" w:rsidP="003A0CDA">
            <w:r>
              <w:t>U_04</w:t>
            </w:r>
          </w:p>
        </w:tc>
        <w:tc>
          <w:tcPr>
            <w:tcW w:w="5953" w:type="dxa"/>
          </w:tcPr>
          <w:p w14:paraId="75CED2C7" w14:textId="77777777" w:rsidR="00AB7602" w:rsidRDefault="00AB7602" w:rsidP="00AB76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przygotować pracę magisterską zgodnie z wymogami formalnymi i</w:t>
            </w:r>
          </w:p>
          <w:p w14:paraId="1A79263D" w14:textId="77777777" w:rsidR="003923C6" w:rsidRDefault="00AB7602" w:rsidP="00AB7602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merytorycznymi, korzystając zarówno z dorobku zarządzania, jak i pokrewnych dyscyplin nauk społecznych</w:t>
            </w:r>
          </w:p>
        </w:tc>
        <w:tc>
          <w:tcPr>
            <w:tcW w:w="2158" w:type="dxa"/>
          </w:tcPr>
          <w:p w14:paraId="34BCB512" w14:textId="77777777" w:rsidR="00AB7602" w:rsidRDefault="00AB7602" w:rsidP="00AB76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P7U_U1, P7S_UW1,</w:t>
            </w:r>
          </w:p>
          <w:p w14:paraId="467B553F" w14:textId="77777777" w:rsidR="003923C6" w:rsidRDefault="00AB7602" w:rsidP="00AB7602">
            <w:r>
              <w:rPr>
                <w:rFonts w:ascii="Arial" w:hAnsi="Arial" w:cs="Arial"/>
                <w:sz w:val="18"/>
                <w:szCs w:val="18"/>
              </w:rPr>
              <w:t>P7S_UW3</w:t>
            </w:r>
          </w:p>
        </w:tc>
      </w:tr>
      <w:tr w:rsidR="003923C6" w14:paraId="153544FC" w14:textId="77777777" w:rsidTr="004F73CF">
        <w:tc>
          <w:tcPr>
            <w:tcW w:w="1101" w:type="dxa"/>
          </w:tcPr>
          <w:p w14:paraId="1005598F" w14:textId="77777777" w:rsidR="003923C6" w:rsidRDefault="003923C6" w:rsidP="003A0CDA">
            <w:r>
              <w:t>U_05</w:t>
            </w:r>
          </w:p>
        </w:tc>
        <w:tc>
          <w:tcPr>
            <w:tcW w:w="5953" w:type="dxa"/>
          </w:tcPr>
          <w:p w14:paraId="38496BC9" w14:textId="77777777" w:rsidR="003923C6" w:rsidRDefault="00AB7602" w:rsidP="00AB7602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formułować problemy badawcze, przeprowadzać badania, opracowywać, prezentować i interpretować ich wyniki i proponować odpowiednie rozwiązania </w:t>
            </w:r>
          </w:p>
        </w:tc>
        <w:tc>
          <w:tcPr>
            <w:tcW w:w="2158" w:type="dxa"/>
          </w:tcPr>
          <w:p w14:paraId="73B8D7A2" w14:textId="77777777" w:rsidR="003923C6" w:rsidRDefault="00AB7602" w:rsidP="004F73CF">
            <w:r>
              <w:rPr>
                <w:rFonts w:ascii="Arial" w:hAnsi="Arial" w:cs="Arial"/>
                <w:sz w:val="18"/>
                <w:szCs w:val="18"/>
              </w:rPr>
              <w:t>P7U_U1, P7S_UW3</w:t>
            </w:r>
          </w:p>
        </w:tc>
      </w:tr>
      <w:tr w:rsidR="003923C6" w14:paraId="7BA2E328" w14:textId="77777777" w:rsidTr="004F73CF">
        <w:tc>
          <w:tcPr>
            <w:tcW w:w="1101" w:type="dxa"/>
          </w:tcPr>
          <w:p w14:paraId="37A43703" w14:textId="77777777" w:rsidR="003923C6" w:rsidRDefault="003923C6" w:rsidP="003A0CDA">
            <w:r>
              <w:t>U_08</w:t>
            </w:r>
          </w:p>
        </w:tc>
        <w:tc>
          <w:tcPr>
            <w:tcW w:w="5953" w:type="dxa"/>
          </w:tcPr>
          <w:p w14:paraId="31DF4229" w14:textId="77777777" w:rsidR="003923C6" w:rsidRDefault="009F42F8" w:rsidP="009F42F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prezentować i argumentować własne pomysły i wątpliwości oraz zaproponować kreatywne rozwiązania problemów zarządzania </w:t>
            </w:r>
          </w:p>
        </w:tc>
        <w:tc>
          <w:tcPr>
            <w:tcW w:w="2158" w:type="dxa"/>
          </w:tcPr>
          <w:p w14:paraId="5CF9F117" w14:textId="77777777" w:rsidR="003923C6" w:rsidRDefault="009F42F8" w:rsidP="004F73CF">
            <w:r>
              <w:rPr>
                <w:rFonts w:ascii="Arial" w:hAnsi="Arial" w:cs="Arial"/>
                <w:sz w:val="18"/>
                <w:szCs w:val="18"/>
              </w:rPr>
              <w:t>P7U_U3, P7S_UK2</w:t>
            </w:r>
          </w:p>
        </w:tc>
      </w:tr>
      <w:tr w:rsidR="003923C6" w14:paraId="64C10CA2" w14:textId="77777777" w:rsidTr="004F73CF">
        <w:tc>
          <w:tcPr>
            <w:tcW w:w="1101" w:type="dxa"/>
          </w:tcPr>
          <w:p w14:paraId="32F173A3" w14:textId="77777777" w:rsidR="003923C6" w:rsidRDefault="003923C6" w:rsidP="004F73CF">
            <w:r>
              <w:t>U_10</w:t>
            </w:r>
          </w:p>
        </w:tc>
        <w:tc>
          <w:tcPr>
            <w:tcW w:w="5953" w:type="dxa"/>
          </w:tcPr>
          <w:p w14:paraId="73EE02A9" w14:textId="77777777" w:rsidR="003923C6" w:rsidRDefault="003923C6" w:rsidP="00845D4C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2158" w:type="dxa"/>
          </w:tcPr>
          <w:p w14:paraId="0CE9146B" w14:textId="77777777" w:rsidR="003923C6" w:rsidRDefault="003923C6" w:rsidP="00845D4C">
            <w:r>
              <w:rPr>
                <w:rFonts w:ascii="Arial" w:hAnsi="Arial" w:cs="Arial"/>
                <w:sz w:val="18"/>
                <w:szCs w:val="18"/>
              </w:rPr>
              <w:t>P7U_U2, P7S_UU1</w:t>
            </w:r>
          </w:p>
        </w:tc>
      </w:tr>
      <w:tr w:rsidR="003923C6" w14:paraId="13225DD3" w14:textId="77777777" w:rsidTr="00520856">
        <w:tc>
          <w:tcPr>
            <w:tcW w:w="9212" w:type="dxa"/>
            <w:gridSpan w:val="3"/>
          </w:tcPr>
          <w:p w14:paraId="5D0E92CB" w14:textId="77777777" w:rsidR="003923C6" w:rsidRDefault="003923C6" w:rsidP="004F73CF">
            <w:pPr>
              <w:jc w:val="center"/>
            </w:pPr>
            <w:r>
              <w:t>KOMPETENCJE SPOŁECZNE</w:t>
            </w:r>
            <w:r w:rsidR="00AB7602">
              <w:t xml:space="preserve"> absolwent jest gotów do</w:t>
            </w:r>
          </w:p>
        </w:tc>
      </w:tr>
      <w:tr w:rsidR="003923C6" w14:paraId="467C7A45" w14:textId="77777777" w:rsidTr="004F73CF">
        <w:tc>
          <w:tcPr>
            <w:tcW w:w="1101" w:type="dxa"/>
          </w:tcPr>
          <w:p w14:paraId="28762698" w14:textId="77777777" w:rsidR="003923C6" w:rsidRDefault="003923C6" w:rsidP="003A0CDA">
            <w:r>
              <w:t>K_04</w:t>
            </w:r>
          </w:p>
        </w:tc>
        <w:tc>
          <w:tcPr>
            <w:tcW w:w="5953" w:type="dxa"/>
          </w:tcPr>
          <w:p w14:paraId="57B35EDF" w14:textId="77777777" w:rsidR="003923C6" w:rsidRDefault="009F42F8" w:rsidP="009F42F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kreatywnego i przedsiębiorczego rozwiązywania konkretnych problemów z zakresu zarządzania </w:t>
            </w:r>
          </w:p>
        </w:tc>
        <w:tc>
          <w:tcPr>
            <w:tcW w:w="2158" w:type="dxa"/>
          </w:tcPr>
          <w:p w14:paraId="174B800F" w14:textId="77777777" w:rsidR="003923C6" w:rsidRDefault="009F42F8" w:rsidP="004F73CF">
            <w:r>
              <w:rPr>
                <w:rFonts w:ascii="Arial" w:hAnsi="Arial" w:cs="Arial"/>
                <w:sz w:val="18"/>
                <w:szCs w:val="18"/>
              </w:rPr>
              <w:t>P7U_K2, P7S_KO3</w:t>
            </w:r>
          </w:p>
        </w:tc>
      </w:tr>
      <w:tr w:rsidR="003923C6" w14:paraId="53DDEF59" w14:textId="77777777" w:rsidTr="004F73CF">
        <w:tc>
          <w:tcPr>
            <w:tcW w:w="1101" w:type="dxa"/>
          </w:tcPr>
          <w:p w14:paraId="306B7319" w14:textId="77777777" w:rsidR="003923C6" w:rsidRDefault="003923C6" w:rsidP="003A0CDA">
            <w:r>
              <w:t>K_06</w:t>
            </w:r>
          </w:p>
        </w:tc>
        <w:tc>
          <w:tcPr>
            <w:tcW w:w="5953" w:type="dxa"/>
          </w:tcPr>
          <w:p w14:paraId="252B4B3E" w14:textId="77777777" w:rsidR="003923C6" w:rsidRDefault="009F42F8" w:rsidP="009F42F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przestrzegania zasad etyki w swojej pracy zawodowej, działalności społecznej i gospodarczej </w:t>
            </w:r>
          </w:p>
        </w:tc>
        <w:tc>
          <w:tcPr>
            <w:tcW w:w="2158" w:type="dxa"/>
          </w:tcPr>
          <w:p w14:paraId="08F2561B" w14:textId="77777777" w:rsidR="003923C6" w:rsidRDefault="009F42F8" w:rsidP="004F73CF">
            <w:r>
              <w:rPr>
                <w:rFonts w:ascii="Arial" w:hAnsi="Arial" w:cs="Arial"/>
                <w:sz w:val="18"/>
                <w:szCs w:val="18"/>
              </w:rPr>
              <w:t>P7U_K1, P7S_KR1</w:t>
            </w:r>
          </w:p>
        </w:tc>
      </w:tr>
    </w:tbl>
    <w:p w14:paraId="04340340" w14:textId="77777777" w:rsidR="003C473D" w:rsidRDefault="003C473D" w:rsidP="003C473D">
      <w:pPr>
        <w:pStyle w:val="Akapitzlist"/>
        <w:ind w:left="1080"/>
        <w:rPr>
          <w:b/>
        </w:rPr>
      </w:pPr>
    </w:p>
    <w:p w14:paraId="5A6D6087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3E3BFBAA" w14:textId="77777777" w:rsidTr="00FC6CE1">
        <w:tc>
          <w:tcPr>
            <w:tcW w:w="9212" w:type="dxa"/>
          </w:tcPr>
          <w:p w14:paraId="311CF050" w14:textId="77777777" w:rsidR="00FC6CE1" w:rsidRDefault="0057042C" w:rsidP="00FC6CE1">
            <w:pPr>
              <w:rPr>
                <w:b/>
              </w:rPr>
            </w:pPr>
            <w:r>
              <w:t xml:space="preserve">Przygotowanie pracy magisterskiej. Realizując efekty kształcenia, odpowiadające za rozwój specjalistycznego nowożytnego języka obcego w zakresie przedmiotowym związanym z obszarem problemowym podjętym przez Studenta w pracy dyplomowej, Student jest zobligowany do </w:t>
            </w:r>
            <w:r>
              <w:br/>
              <w:t xml:space="preserve">1. przedstawienia tłumaczenia co najmniej 5 artykułów lub fragmentów monografii w nowożytnym języku obcym, w zakresie uzgodnionym z promotorem pracy magisterskiej – tłumaczone prace stanowią obowiązkową część bibliografii przygotowywanej pracy magisterskiej; </w:t>
            </w:r>
            <w:r>
              <w:br/>
              <w:t xml:space="preserve">2. przygotowania streszczenia pracy magisterskiej w nowożytnym języku obcym. </w:t>
            </w:r>
            <w:r>
              <w:br/>
              <w:t xml:space="preserve">Tłumaczenia konsultowane są pod względem poprawności posługiwania się językiem specjalistycznym z promotorem pracy lub wskazanymi przez promotora ekspertami, w zakresie przedmiotowym właściwym dla danego obszaru problemowego. </w:t>
            </w:r>
            <w:r>
              <w:br/>
              <w:t>Streszczenie pracy w języku obcym Student zamieszcza łącznie z pracą magisterską na e-KUL. Jest ono przedstawiane jako element obowiązkowy podczas obrony pracy magisterskiej – przyjęcie streszczenia znajduje wyraz w przyznanej ocenie końcowej.</w:t>
            </w:r>
          </w:p>
        </w:tc>
      </w:tr>
    </w:tbl>
    <w:p w14:paraId="1E3270FE" w14:textId="77777777" w:rsidR="00FC6CE1" w:rsidRPr="00FC6CE1" w:rsidRDefault="00FC6CE1" w:rsidP="00FC6CE1">
      <w:pPr>
        <w:rPr>
          <w:b/>
        </w:rPr>
      </w:pPr>
    </w:p>
    <w:p w14:paraId="102577A6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1"/>
        <w:gridCol w:w="2787"/>
        <w:gridCol w:w="2541"/>
      </w:tblGrid>
      <w:tr w:rsidR="00450FA6" w14:paraId="23334D9C" w14:textId="77777777" w:rsidTr="00450FA6">
        <w:tc>
          <w:tcPr>
            <w:tcW w:w="1101" w:type="dxa"/>
            <w:vAlign w:val="center"/>
          </w:tcPr>
          <w:p w14:paraId="086BD7B3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2C3EB0F1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7C16C8E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1125CDA4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724EB4F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50813DE6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0930763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484BFC38" w14:textId="77777777" w:rsidTr="00450FA6">
        <w:tc>
          <w:tcPr>
            <w:tcW w:w="9212" w:type="dxa"/>
            <w:gridSpan w:val="4"/>
            <w:vAlign w:val="center"/>
          </w:tcPr>
          <w:p w14:paraId="02350D4D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051BDF85" w14:textId="77777777" w:rsidTr="00450FA6">
        <w:tc>
          <w:tcPr>
            <w:tcW w:w="1101" w:type="dxa"/>
          </w:tcPr>
          <w:p w14:paraId="2617C17F" w14:textId="77777777" w:rsidR="00450FA6" w:rsidRDefault="00450FA6" w:rsidP="00262167">
            <w:r>
              <w:lastRenderedPageBreak/>
              <w:t>W_01</w:t>
            </w:r>
          </w:p>
        </w:tc>
        <w:tc>
          <w:tcPr>
            <w:tcW w:w="2693" w:type="dxa"/>
          </w:tcPr>
          <w:p w14:paraId="7866E4BF" w14:textId="77777777" w:rsidR="00450FA6" w:rsidRDefault="008C13CB" w:rsidP="002D1A52">
            <w:r>
              <w:t xml:space="preserve">Dyskusja </w:t>
            </w:r>
          </w:p>
        </w:tc>
        <w:tc>
          <w:tcPr>
            <w:tcW w:w="2835" w:type="dxa"/>
          </w:tcPr>
          <w:p w14:paraId="1E627BC2" w14:textId="77777777" w:rsidR="00450FA6" w:rsidRDefault="008C13CB" w:rsidP="002D1A52">
            <w:r>
              <w:t>Sformułowanie tematu pracy magisterskiej</w:t>
            </w:r>
          </w:p>
        </w:tc>
        <w:tc>
          <w:tcPr>
            <w:tcW w:w="2583" w:type="dxa"/>
          </w:tcPr>
          <w:p w14:paraId="43328B6E" w14:textId="77777777" w:rsidR="00450FA6" w:rsidRDefault="008C13CB" w:rsidP="002D1A52">
            <w:r>
              <w:t>Zatwierdzenie pracy magisterskiej</w:t>
            </w:r>
          </w:p>
        </w:tc>
      </w:tr>
      <w:tr w:rsidR="008C13CB" w14:paraId="29DBE26A" w14:textId="77777777" w:rsidTr="00450FA6">
        <w:tc>
          <w:tcPr>
            <w:tcW w:w="1101" w:type="dxa"/>
          </w:tcPr>
          <w:p w14:paraId="195A9BA7" w14:textId="77777777" w:rsidR="008C13CB" w:rsidRDefault="008C13CB" w:rsidP="003A0CDA">
            <w:r>
              <w:t>W_06</w:t>
            </w:r>
          </w:p>
        </w:tc>
        <w:tc>
          <w:tcPr>
            <w:tcW w:w="2693" w:type="dxa"/>
          </w:tcPr>
          <w:p w14:paraId="44122132" w14:textId="77777777" w:rsidR="008C13CB" w:rsidRDefault="00A2464B" w:rsidP="002D1A52">
            <w:r>
              <w:t>Praca badawcza pod kierunkiem</w:t>
            </w:r>
          </w:p>
        </w:tc>
        <w:tc>
          <w:tcPr>
            <w:tcW w:w="2835" w:type="dxa"/>
          </w:tcPr>
          <w:p w14:paraId="0690589A" w14:textId="77777777" w:rsidR="008C13CB" w:rsidRDefault="008C13CB" w:rsidP="009B3FC5">
            <w:r>
              <w:t>Przedstawienie do oceny fragmentów pracy magisterskiej</w:t>
            </w:r>
          </w:p>
        </w:tc>
        <w:tc>
          <w:tcPr>
            <w:tcW w:w="2583" w:type="dxa"/>
          </w:tcPr>
          <w:p w14:paraId="6AA3D2D3" w14:textId="77777777" w:rsidR="008C13CB" w:rsidRDefault="008C13CB" w:rsidP="009B3FC5">
            <w:r>
              <w:t>Sprawdzone fragmenty pracy magisterskiej</w:t>
            </w:r>
          </w:p>
        </w:tc>
      </w:tr>
      <w:tr w:rsidR="008C13CB" w14:paraId="18B94BB1" w14:textId="77777777" w:rsidTr="00450FA6">
        <w:tc>
          <w:tcPr>
            <w:tcW w:w="1101" w:type="dxa"/>
          </w:tcPr>
          <w:p w14:paraId="7389B65A" w14:textId="77777777" w:rsidR="008C13CB" w:rsidRDefault="008C13CB" w:rsidP="003A0CDA">
            <w:r>
              <w:t>W_09</w:t>
            </w:r>
          </w:p>
        </w:tc>
        <w:tc>
          <w:tcPr>
            <w:tcW w:w="2693" w:type="dxa"/>
          </w:tcPr>
          <w:p w14:paraId="05257D3B" w14:textId="77777777" w:rsidR="008C13CB" w:rsidRDefault="00A2464B" w:rsidP="002D1A52">
            <w:r>
              <w:t>Praca badawcza pod kierunkiem</w:t>
            </w:r>
          </w:p>
        </w:tc>
        <w:tc>
          <w:tcPr>
            <w:tcW w:w="2835" w:type="dxa"/>
          </w:tcPr>
          <w:p w14:paraId="0A41EE85" w14:textId="77777777" w:rsidR="008C13CB" w:rsidRDefault="008C13CB" w:rsidP="002D1A52">
            <w:r>
              <w:t>Przedstawienie do oceny fragmentów pracy magisterskiej</w:t>
            </w:r>
          </w:p>
        </w:tc>
        <w:tc>
          <w:tcPr>
            <w:tcW w:w="2583" w:type="dxa"/>
          </w:tcPr>
          <w:p w14:paraId="1E680CA1" w14:textId="77777777" w:rsidR="008C13CB" w:rsidRDefault="008C13CB" w:rsidP="002D1A52">
            <w:r>
              <w:t>Sprawdzone fragmenty pracy magisterskiej</w:t>
            </w:r>
          </w:p>
        </w:tc>
      </w:tr>
      <w:tr w:rsidR="008C13CB" w14:paraId="75B29C5A" w14:textId="77777777" w:rsidTr="00450FA6">
        <w:tc>
          <w:tcPr>
            <w:tcW w:w="9212" w:type="dxa"/>
            <w:gridSpan w:val="4"/>
            <w:vAlign w:val="center"/>
          </w:tcPr>
          <w:p w14:paraId="1799788E" w14:textId="77777777" w:rsidR="008C13CB" w:rsidRDefault="008C13CB" w:rsidP="00450FA6">
            <w:pPr>
              <w:jc w:val="center"/>
            </w:pPr>
            <w:r>
              <w:t>UMIEJĘTNOŚCI</w:t>
            </w:r>
          </w:p>
        </w:tc>
      </w:tr>
      <w:tr w:rsidR="008C13CB" w14:paraId="14AEE3A0" w14:textId="77777777" w:rsidTr="00450FA6">
        <w:tc>
          <w:tcPr>
            <w:tcW w:w="1101" w:type="dxa"/>
          </w:tcPr>
          <w:p w14:paraId="60250E72" w14:textId="77777777" w:rsidR="008C13CB" w:rsidRDefault="008C13CB" w:rsidP="003A0CDA">
            <w:r>
              <w:t>U_04</w:t>
            </w:r>
          </w:p>
        </w:tc>
        <w:tc>
          <w:tcPr>
            <w:tcW w:w="2693" w:type="dxa"/>
          </w:tcPr>
          <w:p w14:paraId="08A81F08" w14:textId="77777777" w:rsidR="008C13CB" w:rsidRDefault="00A2464B" w:rsidP="002D1A52">
            <w:r>
              <w:t>Praca badawcza pod kierunkiem</w:t>
            </w:r>
          </w:p>
        </w:tc>
        <w:tc>
          <w:tcPr>
            <w:tcW w:w="2835" w:type="dxa"/>
          </w:tcPr>
          <w:p w14:paraId="34BB33CC" w14:textId="77777777" w:rsidR="008C13CB" w:rsidRDefault="008C13CB" w:rsidP="009B3FC5">
            <w:r>
              <w:t>Przedstawienie do oceny fragmentów pracy magisterskiej</w:t>
            </w:r>
          </w:p>
        </w:tc>
        <w:tc>
          <w:tcPr>
            <w:tcW w:w="2583" w:type="dxa"/>
          </w:tcPr>
          <w:p w14:paraId="0CBEF44D" w14:textId="77777777" w:rsidR="008C13CB" w:rsidRDefault="008C13CB" w:rsidP="009B3FC5">
            <w:r>
              <w:t>Sprawdzone fragmenty pracy magisterskiej</w:t>
            </w:r>
          </w:p>
        </w:tc>
      </w:tr>
      <w:tr w:rsidR="00A2464B" w14:paraId="1392B4C2" w14:textId="77777777" w:rsidTr="00450FA6">
        <w:tc>
          <w:tcPr>
            <w:tcW w:w="1101" w:type="dxa"/>
          </w:tcPr>
          <w:p w14:paraId="145F26B4" w14:textId="77777777" w:rsidR="00A2464B" w:rsidRDefault="00A2464B" w:rsidP="003A0CDA">
            <w:r>
              <w:t>U_05</w:t>
            </w:r>
          </w:p>
        </w:tc>
        <w:tc>
          <w:tcPr>
            <w:tcW w:w="2693" w:type="dxa"/>
          </w:tcPr>
          <w:p w14:paraId="215C7600" w14:textId="77777777" w:rsidR="00A2464B" w:rsidRDefault="00A2464B" w:rsidP="00AC1E0A">
            <w:r>
              <w:t>Praca badawcza pod kierunkiem</w:t>
            </w:r>
          </w:p>
        </w:tc>
        <w:tc>
          <w:tcPr>
            <w:tcW w:w="2835" w:type="dxa"/>
          </w:tcPr>
          <w:p w14:paraId="732790B9" w14:textId="77777777" w:rsidR="00A2464B" w:rsidRDefault="00A2464B" w:rsidP="00AC1E0A">
            <w:r>
              <w:t>Przedstawienie do oceny fragmentów pracy magisterskiej</w:t>
            </w:r>
          </w:p>
        </w:tc>
        <w:tc>
          <w:tcPr>
            <w:tcW w:w="2583" w:type="dxa"/>
          </w:tcPr>
          <w:p w14:paraId="4FE80849" w14:textId="77777777" w:rsidR="00A2464B" w:rsidRDefault="00A2464B" w:rsidP="00AC1E0A">
            <w:r>
              <w:t>Sprawdzone fragmenty pracy magisterskiej</w:t>
            </w:r>
          </w:p>
        </w:tc>
      </w:tr>
      <w:tr w:rsidR="00A2464B" w14:paraId="48BD6B13" w14:textId="77777777" w:rsidTr="00450FA6">
        <w:tc>
          <w:tcPr>
            <w:tcW w:w="1101" w:type="dxa"/>
          </w:tcPr>
          <w:p w14:paraId="7E2D40F4" w14:textId="77777777" w:rsidR="00A2464B" w:rsidRDefault="00A2464B" w:rsidP="003A0CDA">
            <w:r>
              <w:t>U_08</w:t>
            </w:r>
          </w:p>
        </w:tc>
        <w:tc>
          <w:tcPr>
            <w:tcW w:w="2693" w:type="dxa"/>
          </w:tcPr>
          <w:p w14:paraId="2921BF9C" w14:textId="77777777" w:rsidR="00A2464B" w:rsidRDefault="00A2464B" w:rsidP="00AC1E0A">
            <w:r>
              <w:t>Praca badawcza pod kierunkiem</w:t>
            </w:r>
          </w:p>
        </w:tc>
        <w:tc>
          <w:tcPr>
            <w:tcW w:w="2835" w:type="dxa"/>
          </w:tcPr>
          <w:p w14:paraId="0EC09DF7" w14:textId="77777777" w:rsidR="00A2464B" w:rsidRDefault="00A2464B" w:rsidP="00AC1E0A">
            <w:r>
              <w:t>Przedstawienie do oceny fragmentów pracy magisterskiej</w:t>
            </w:r>
          </w:p>
        </w:tc>
        <w:tc>
          <w:tcPr>
            <w:tcW w:w="2583" w:type="dxa"/>
          </w:tcPr>
          <w:p w14:paraId="0E78BB7D" w14:textId="77777777" w:rsidR="00A2464B" w:rsidRDefault="00A2464B" w:rsidP="00AC1E0A">
            <w:r>
              <w:t>Sprawdzone fragmenty pracy magisterskiej</w:t>
            </w:r>
          </w:p>
        </w:tc>
      </w:tr>
      <w:tr w:rsidR="00A2464B" w14:paraId="7F3693C3" w14:textId="77777777" w:rsidTr="00450FA6">
        <w:tc>
          <w:tcPr>
            <w:tcW w:w="1101" w:type="dxa"/>
          </w:tcPr>
          <w:p w14:paraId="25C18861" w14:textId="77777777" w:rsidR="00A2464B" w:rsidRDefault="00A2464B" w:rsidP="00262167">
            <w:r>
              <w:t>U_10</w:t>
            </w:r>
          </w:p>
        </w:tc>
        <w:tc>
          <w:tcPr>
            <w:tcW w:w="2693" w:type="dxa"/>
          </w:tcPr>
          <w:p w14:paraId="0C99A7DD" w14:textId="77777777" w:rsidR="00A2464B" w:rsidRDefault="00A2464B" w:rsidP="00AC1E0A">
            <w:r>
              <w:t>Praca badawcza pod kierunkiem</w:t>
            </w:r>
          </w:p>
        </w:tc>
        <w:tc>
          <w:tcPr>
            <w:tcW w:w="2835" w:type="dxa"/>
          </w:tcPr>
          <w:p w14:paraId="7DC98CB8" w14:textId="77777777" w:rsidR="00A2464B" w:rsidRDefault="00A2464B" w:rsidP="00AC1E0A">
            <w:r>
              <w:t>Przedstawienie do oceny fragmentów pracy magisterskiej</w:t>
            </w:r>
          </w:p>
        </w:tc>
        <w:tc>
          <w:tcPr>
            <w:tcW w:w="2583" w:type="dxa"/>
          </w:tcPr>
          <w:p w14:paraId="38285AF7" w14:textId="77777777" w:rsidR="00A2464B" w:rsidRDefault="00A2464B" w:rsidP="00AC1E0A">
            <w:r>
              <w:t>Sprawdzone fragmenty pracy magisterskiej</w:t>
            </w:r>
          </w:p>
        </w:tc>
      </w:tr>
      <w:tr w:rsidR="00A2464B" w14:paraId="16FF3A89" w14:textId="77777777" w:rsidTr="00450FA6">
        <w:tc>
          <w:tcPr>
            <w:tcW w:w="9212" w:type="dxa"/>
            <w:gridSpan w:val="4"/>
            <w:vAlign w:val="center"/>
          </w:tcPr>
          <w:p w14:paraId="6BCF9E77" w14:textId="77777777" w:rsidR="00A2464B" w:rsidRDefault="00A2464B" w:rsidP="00450FA6">
            <w:pPr>
              <w:jc w:val="center"/>
            </w:pPr>
            <w:r>
              <w:t>KOMPETENCJE SPOŁECZNE</w:t>
            </w:r>
          </w:p>
        </w:tc>
      </w:tr>
      <w:tr w:rsidR="00A2464B" w14:paraId="4D933342" w14:textId="77777777" w:rsidTr="00450FA6">
        <w:tc>
          <w:tcPr>
            <w:tcW w:w="1101" w:type="dxa"/>
          </w:tcPr>
          <w:p w14:paraId="5875649F" w14:textId="77777777" w:rsidR="00A2464B" w:rsidRDefault="00A2464B" w:rsidP="003A0CDA">
            <w:r>
              <w:t>K_04</w:t>
            </w:r>
          </w:p>
        </w:tc>
        <w:tc>
          <w:tcPr>
            <w:tcW w:w="2693" w:type="dxa"/>
          </w:tcPr>
          <w:p w14:paraId="2AA21336" w14:textId="77777777" w:rsidR="00A2464B" w:rsidRDefault="00A2464B" w:rsidP="002D1A52">
            <w:r>
              <w:t>Praca badawcza pod kierunkiem</w:t>
            </w:r>
          </w:p>
        </w:tc>
        <w:tc>
          <w:tcPr>
            <w:tcW w:w="2835" w:type="dxa"/>
          </w:tcPr>
          <w:p w14:paraId="26C7C43A" w14:textId="77777777" w:rsidR="00A2464B" w:rsidRDefault="00A2464B" w:rsidP="009B3FC5">
            <w:r>
              <w:t>Przedstawienie do oceny fragmentów pracy magisterskiej</w:t>
            </w:r>
          </w:p>
        </w:tc>
        <w:tc>
          <w:tcPr>
            <w:tcW w:w="2583" w:type="dxa"/>
          </w:tcPr>
          <w:p w14:paraId="58BFB518" w14:textId="77777777" w:rsidR="00A2464B" w:rsidRDefault="00A2464B" w:rsidP="009B3FC5">
            <w:r>
              <w:t>Sprawdzone fragmenty pracy magisterskiej</w:t>
            </w:r>
          </w:p>
        </w:tc>
      </w:tr>
      <w:tr w:rsidR="00A2464B" w14:paraId="0118A8C5" w14:textId="77777777" w:rsidTr="00450FA6">
        <w:tc>
          <w:tcPr>
            <w:tcW w:w="1101" w:type="dxa"/>
          </w:tcPr>
          <w:p w14:paraId="23224724" w14:textId="77777777" w:rsidR="00A2464B" w:rsidRDefault="00A2464B" w:rsidP="003A0CDA">
            <w:r>
              <w:t>K_06</w:t>
            </w:r>
          </w:p>
        </w:tc>
        <w:tc>
          <w:tcPr>
            <w:tcW w:w="2693" w:type="dxa"/>
          </w:tcPr>
          <w:p w14:paraId="750FF396" w14:textId="77777777" w:rsidR="00A2464B" w:rsidRDefault="00A2464B" w:rsidP="002D1A52">
            <w:r>
              <w:t>Praca badawcza pod kierunkiem</w:t>
            </w:r>
          </w:p>
        </w:tc>
        <w:tc>
          <w:tcPr>
            <w:tcW w:w="2835" w:type="dxa"/>
          </w:tcPr>
          <w:p w14:paraId="0000B496" w14:textId="77777777" w:rsidR="00A2464B" w:rsidRDefault="00A2464B" w:rsidP="009B3FC5">
            <w:r>
              <w:t>Przedstawienie do oceny fragmentów pracy magisterskiej</w:t>
            </w:r>
          </w:p>
        </w:tc>
        <w:tc>
          <w:tcPr>
            <w:tcW w:w="2583" w:type="dxa"/>
          </w:tcPr>
          <w:p w14:paraId="361C91F8" w14:textId="77777777" w:rsidR="00A2464B" w:rsidRDefault="00A2464B" w:rsidP="009B3FC5">
            <w:r>
              <w:t>Sprawdzone fragmenty pracy magisterskiej</w:t>
            </w:r>
          </w:p>
        </w:tc>
      </w:tr>
    </w:tbl>
    <w:p w14:paraId="2A0F4E62" w14:textId="77777777" w:rsidR="00C961A5" w:rsidRDefault="00C961A5" w:rsidP="004E2DB4">
      <w:pPr>
        <w:spacing w:after="0"/>
      </w:pPr>
    </w:p>
    <w:p w14:paraId="283EBDA7" w14:textId="77777777" w:rsidR="003C473D" w:rsidRDefault="003C473D" w:rsidP="003C473D">
      <w:pPr>
        <w:pStyle w:val="Akapitzlist"/>
        <w:ind w:left="1080"/>
        <w:rPr>
          <w:b/>
        </w:rPr>
      </w:pPr>
    </w:p>
    <w:p w14:paraId="09FE698E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67219FF2" w14:textId="77777777" w:rsidR="008315D4" w:rsidRDefault="008315D4" w:rsidP="00BD58F9">
      <w:r>
        <w:t>Semestr III:</w:t>
      </w:r>
    </w:p>
    <w:p w14:paraId="1001FD3B" w14:textId="77777777" w:rsidR="008315D4" w:rsidRDefault="00D10852" w:rsidP="00BD58F9">
      <w:r>
        <w:t xml:space="preserve">Zal. - student przedstawił znaczny fragment poprawnej pod względem merytorycznym i formalnym pracy magisterskiej. </w:t>
      </w:r>
      <w:r>
        <w:br/>
        <w:t xml:space="preserve">Nzal - student nie przedstawił </w:t>
      </w:r>
      <w:r w:rsidR="00BB76B8">
        <w:t xml:space="preserve">znacznego fragmentu </w:t>
      </w:r>
      <w:r>
        <w:t xml:space="preserve">pracy magisterskiej lub przedstawił </w:t>
      </w:r>
      <w:r w:rsidR="00BB76B8">
        <w:t xml:space="preserve">znaczny fragment </w:t>
      </w:r>
      <w:r>
        <w:t>prac</w:t>
      </w:r>
      <w:r w:rsidR="00BB76B8">
        <w:t>y</w:t>
      </w:r>
      <w:r>
        <w:t xml:space="preserve"> niepoprawn</w:t>
      </w:r>
      <w:r w:rsidR="00BB76B8">
        <w:t>ej</w:t>
      </w:r>
      <w:r>
        <w:t xml:space="preserve"> pod względem merytorycznym lub formalnym.</w:t>
      </w:r>
    </w:p>
    <w:p w14:paraId="375C6CA4" w14:textId="77777777" w:rsidR="008315D4" w:rsidRDefault="008315D4" w:rsidP="00BD58F9">
      <w:r>
        <w:t>Semestr IV:</w:t>
      </w:r>
    </w:p>
    <w:p w14:paraId="6FC0AFDC" w14:textId="77777777" w:rsidR="00BD58F9" w:rsidRPr="00BD58F9" w:rsidRDefault="008315D4" w:rsidP="00BD58F9">
      <w:pPr>
        <w:rPr>
          <w:b/>
        </w:rPr>
      </w:pPr>
      <w:r>
        <w:t xml:space="preserve">Zal. - student przedstawił poprawną pod względem merytorycznym i formalnym pracę magisterską. Spełnienie wymogów odnoszących się do profesjonalizacji kompetencji językowych, jest konieczne dla uzyskania zaliczenia z przedmiotu: Seminarium dyplomowe, na IV etapie toku studiów. </w:t>
      </w:r>
      <w:r>
        <w:br/>
        <w:t>Nzal - student nie przedstawił pracy magisterskiej lub przedstawił pracę niepoprawną pod względem merytorycznym lub formalnym.</w:t>
      </w:r>
    </w:p>
    <w:p w14:paraId="4E27746C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5AAA237B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7337DB04" w14:textId="77777777" w:rsidTr="004E2DB4">
        <w:tc>
          <w:tcPr>
            <w:tcW w:w="4606" w:type="dxa"/>
          </w:tcPr>
          <w:p w14:paraId="4C201421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05B105CA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48BEB0B3" w14:textId="77777777" w:rsidTr="004E2DB4">
        <w:tc>
          <w:tcPr>
            <w:tcW w:w="4606" w:type="dxa"/>
          </w:tcPr>
          <w:p w14:paraId="40DA10FA" w14:textId="77777777" w:rsidR="004E2DB4" w:rsidRDefault="004E2DB4" w:rsidP="004E2DB4">
            <w:r>
              <w:t xml:space="preserve">Liczba godzin kontaktowych z nauczycielem </w:t>
            </w:r>
          </w:p>
          <w:p w14:paraId="08CA2FA6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F92AB33" w14:textId="77777777" w:rsidR="004E2DB4" w:rsidRDefault="008315D4" w:rsidP="004E2DB4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4E2DB4" w14:paraId="0E1CA7A5" w14:textId="77777777" w:rsidTr="004E2DB4">
        <w:tc>
          <w:tcPr>
            <w:tcW w:w="4606" w:type="dxa"/>
          </w:tcPr>
          <w:p w14:paraId="568D8F74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0FC5397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C3A92C1" w14:textId="77777777" w:rsidR="004E2DB4" w:rsidRDefault="008315D4" w:rsidP="004E2DB4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14:paraId="7C581AE3" w14:textId="77777777" w:rsidR="004E2DB4" w:rsidRDefault="004E2DB4" w:rsidP="004E2DB4">
      <w:pPr>
        <w:spacing w:after="0"/>
        <w:rPr>
          <w:b/>
        </w:rPr>
      </w:pPr>
    </w:p>
    <w:p w14:paraId="5B0C6E46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28038441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E5B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3C28F729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29F5781F" w14:textId="77777777" w:rsidR="004E2DB4" w:rsidRDefault="0057042C" w:rsidP="004E2DB4">
            <w:r>
              <w:t xml:space="preserve">M. Armstrong, S. Taylor, </w:t>
            </w:r>
            <w:r w:rsidRPr="00126110">
              <w:rPr>
                <w:i/>
              </w:rPr>
              <w:t>Zarządzanie zasobami ludzkimi</w:t>
            </w:r>
            <w:r>
              <w:t>, wydanie VI zmienione, Wolters Kluwer 2016</w:t>
            </w:r>
          </w:p>
          <w:p w14:paraId="490E142E" w14:textId="77777777" w:rsidR="0057042C" w:rsidRPr="00C52E02" w:rsidRDefault="00126110" w:rsidP="00CD6090">
            <w:r>
              <w:t xml:space="preserve">K. Machowicz, </w:t>
            </w:r>
            <w:r>
              <w:rPr>
                <w:i/>
                <w:sz w:val="24"/>
                <w:szCs w:val="24"/>
              </w:rPr>
              <w:t>Przestrzeganie praw człowieka w budowaniu przewagi konkurencyjnej przedsiębiorstw</w:t>
            </w:r>
            <w:r>
              <w:rPr>
                <w:sz w:val="24"/>
                <w:szCs w:val="24"/>
              </w:rPr>
              <w:t>, Difin 2020</w:t>
            </w:r>
          </w:p>
        </w:tc>
      </w:tr>
      <w:tr w:rsidR="004E2DB4" w14:paraId="074DC734" w14:textId="77777777" w:rsidTr="004E2DB4">
        <w:tc>
          <w:tcPr>
            <w:tcW w:w="9212" w:type="dxa"/>
          </w:tcPr>
          <w:p w14:paraId="0A9EC08E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1E763EBA" w14:textId="77777777" w:rsidTr="004E2DB4">
        <w:tc>
          <w:tcPr>
            <w:tcW w:w="9212" w:type="dxa"/>
          </w:tcPr>
          <w:p w14:paraId="4DDFD188" w14:textId="77777777" w:rsidR="004E2DB4" w:rsidRPr="00126110" w:rsidRDefault="00126110" w:rsidP="004E2DB4">
            <w:r w:rsidRPr="00126110">
              <w:t>M. Pawlak (red.)</w:t>
            </w:r>
            <w:r>
              <w:t xml:space="preserve">, </w:t>
            </w:r>
            <w:r>
              <w:rPr>
                <w:i/>
              </w:rPr>
              <w:t xml:space="preserve">Nowe tendencje w zarządzaniu, </w:t>
            </w:r>
            <w:r>
              <w:t>t. I- VIII</w:t>
            </w:r>
          </w:p>
        </w:tc>
      </w:tr>
    </w:tbl>
    <w:p w14:paraId="395123C3" w14:textId="77777777" w:rsidR="004E2DB4" w:rsidRDefault="004E2DB4" w:rsidP="004E2DB4">
      <w:pPr>
        <w:spacing w:after="0"/>
        <w:rPr>
          <w:b/>
        </w:rPr>
      </w:pPr>
    </w:p>
    <w:p w14:paraId="78D5C089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D12B7" w14:textId="77777777" w:rsidR="001B7D13" w:rsidRDefault="001B7D13" w:rsidP="00B04272">
      <w:pPr>
        <w:spacing w:after="0" w:line="240" w:lineRule="auto"/>
      </w:pPr>
      <w:r>
        <w:separator/>
      </w:r>
    </w:p>
  </w:endnote>
  <w:endnote w:type="continuationSeparator" w:id="0">
    <w:p w14:paraId="4BBF79B0" w14:textId="77777777" w:rsidR="001B7D13" w:rsidRDefault="001B7D13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C529" w14:textId="77777777" w:rsidR="001B7D13" w:rsidRDefault="001B7D13" w:rsidP="00B04272">
      <w:pPr>
        <w:spacing w:after="0" w:line="240" w:lineRule="auto"/>
      </w:pPr>
      <w:r>
        <w:separator/>
      </w:r>
    </w:p>
  </w:footnote>
  <w:footnote w:type="continuationSeparator" w:id="0">
    <w:p w14:paraId="3CBF5468" w14:textId="77777777" w:rsidR="001B7D13" w:rsidRDefault="001B7D13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F666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F2D7C8C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84ADA"/>
    <w:rsid w:val="000B3BEC"/>
    <w:rsid w:val="001051F5"/>
    <w:rsid w:val="00115BF8"/>
    <w:rsid w:val="00126110"/>
    <w:rsid w:val="00151F9F"/>
    <w:rsid w:val="001A5D37"/>
    <w:rsid w:val="001B7D13"/>
    <w:rsid w:val="001C0192"/>
    <w:rsid w:val="001C278A"/>
    <w:rsid w:val="001D3AF4"/>
    <w:rsid w:val="001E1B25"/>
    <w:rsid w:val="00216EC6"/>
    <w:rsid w:val="00241E73"/>
    <w:rsid w:val="002571D5"/>
    <w:rsid w:val="002754C6"/>
    <w:rsid w:val="002778F0"/>
    <w:rsid w:val="002D1A52"/>
    <w:rsid w:val="002E4A75"/>
    <w:rsid w:val="002F2985"/>
    <w:rsid w:val="00304259"/>
    <w:rsid w:val="00317BBA"/>
    <w:rsid w:val="0033369E"/>
    <w:rsid w:val="003501E6"/>
    <w:rsid w:val="003647AD"/>
    <w:rsid w:val="00372079"/>
    <w:rsid w:val="00372AB5"/>
    <w:rsid w:val="003923C6"/>
    <w:rsid w:val="003940D3"/>
    <w:rsid w:val="003A0CDA"/>
    <w:rsid w:val="003C473D"/>
    <w:rsid w:val="003C65DA"/>
    <w:rsid w:val="003D4626"/>
    <w:rsid w:val="004051F6"/>
    <w:rsid w:val="00450FA6"/>
    <w:rsid w:val="004B6F7B"/>
    <w:rsid w:val="004B7BC5"/>
    <w:rsid w:val="004E2DB4"/>
    <w:rsid w:val="004F73CF"/>
    <w:rsid w:val="00556FCA"/>
    <w:rsid w:val="0057042C"/>
    <w:rsid w:val="00583DB9"/>
    <w:rsid w:val="005A3D71"/>
    <w:rsid w:val="005F5AC5"/>
    <w:rsid w:val="006534C9"/>
    <w:rsid w:val="0066271E"/>
    <w:rsid w:val="00685044"/>
    <w:rsid w:val="006856CA"/>
    <w:rsid w:val="006974E0"/>
    <w:rsid w:val="00712EDD"/>
    <w:rsid w:val="00732E45"/>
    <w:rsid w:val="00757261"/>
    <w:rsid w:val="007665CB"/>
    <w:rsid w:val="007821EC"/>
    <w:rsid w:val="007841B3"/>
    <w:rsid w:val="007C3914"/>
    <w:rsid w:val="007D0038"/>
    <w:rsid w:val="007D6295"/>
    <w:rsid w:val="008215CC"/>
    <w:rsid w:val="008315D4"/>
    <w:rsid w:val="008C13CB"/>
    <w:rsid w:val="008D1D4E"/>
    <w:rsid w:val="008E2C5B"/>
    <w:rsid w:val="008E4017"/>
    <w:rsid w:val="008F7141"/>
    <w:rsid w:val="009168BF"/>
    <w:rsid w:val="00933F07"/>
    <w:rsid w:val="00950BAE"/>
    <w:rsid w:val="009D424F"/>
    <w:rsid w:val="009F42F8"/>
    <w:rsid w:val="00A2464B"/>
    <w:rsid w:val="00A40520"/>
    <w:rsid w:val="00A5036D"/>
    <w:rsid w:val="00AB7602"/>
    <w:rsid w:val="00B04272"/>
    <w:rsid w:val="00B04B35"/>
    <w:rsid w:val="00B23EA7"/>
    <w:rsid w:val="00BB76B8"/>
    <w:rsid w:val="00BC4DCB"/>
    <w:rsid w:val="00BD58F9"/>
    <w:rsid w:val="00BE454D"/>
    <w:rsid w:val="00C37A43"/>
    <w:rsid w:val="00C52E02"/>
    <w:rsid w:val="00C748B5"/>
    <w:rsid w:val="00C92D7C"/>
    <w:rsid w:val="00C961A5"/>
    <w:rsid w:val="00CA3863"/>
    <w:rsid w:val="00CD6090"/>
    <w:rsid w:val="00CD7096"/>
    <w:rsid w:val="00D10852"/>
    <w:rsid w:val="00D27DDC"/>
    <w:rsid w:val="00D35F8D"/>
    <w:rsid w:val="00D406F6"/>
    <w:rsid w:val="00DB781E"/>
    <w:rsid w:val="00DE6929"/>
    <w:rsid w:val="00E26636"/>
    <w:rsid w:val="00E35724"/>
    <w:rsid w:val="00E43C97"/>
    <w:rsid w:val="00ED25FC"/>
    <w:rsid w:val="00F534E8"/>
    <w:rsid w:val="00F54905"/>
    <w:rsid w:val="00F54F71"/>
    <w:rsid w:val="00FA50B3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E142"/>
  <w15:docId w15:val="{327ACAF9-D2F1-417F-BD9C-F2A9E16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D26F-86E8-4D17-967C-68440FFE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2019-01-23T11:10:00Z</cp:lastPrinted>
  <dcterms:created xsi:type="dcterms:W3CDTF">2021-10-01T07:23:00Z</dcterms:created>
  <dcterms:modified xsi:type="dcterms:W3CDTF">2021-10-01T07:23:00Z</dcterms:modified>
</cp:coreProperties>
</file>